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sufruticosa ´Lan Bao Shi´</text:h>
      <text:p text:style-name="Definition_20_Term_20_Tight">Název taxonu</text:p>
      <text:p text:style-name="Definition_20_Definition_20_Tight">Paeonia sufruticosa ´Lan Bao 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´Lan Bao 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Zhaolou, Heze, 1975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středně rychle rostoucí, až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středně velké lístky vejčité nebo dlouze vejčité, zašpičatělé, okraj nahoru zakřivený, tmavě zelené s purpurovým nádechem, terminální lístek 3 laločnatý</text:p>
      <text:p text:style-name="Definition_20_Term_20_Tight">Květenství</text:p>
      <text:p text:style-name="Definition_20_Definition_20_Tight">jednotlivě, terminální, vzpřímené</text:p>
      <text:p text:style-name="Definition_20_Term_20_Tight">Květy</text:p>
      <text:p text:style-name="Definition_20_Definition_20_Tight">proliferující, někdy chryzantémovitý typ květu, 15 - 16 × 6 cm, růžově modravé, nebo levandulové (65 - B), petaly v 5 - 7 přeslenech, vnější ve 2 přeslenech, ploché, s bazální tmavopurpurovou skvrnou, vnitřní petaly trochu svraskalé,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VfMDZfNDMyX01va3JpX2tvdl9IYWJpdHVzX0xhbl9CYW9fc2hpLkpQRyJdXQ?sha=8f4d5ce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DdfMzA0X01va3JpX2tvdl9QbG9kX0xhbl9CYW9fU2NoaS5qcGciXV0?sha=b588378b" office:name="">
          <text:span text:style-name="Definition">
            <draw:frame svg:width="320pt" svg:height="219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DdfODU4X01va3JpX2tvdl9MaXN0X0xhbl9CYW9fU2NoaS5KUEciXV0?sha=3698e2d0" office:name="">
          <text:span text:style-name="Definition">
            <draw:frame svg:width="796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MDhfNjIwX01va3JpX2tvdl9LdmV0X0xhbl9CYW9fU2hpLkpQRyJdXQ?sha=5521388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