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Rhus typhina</text:h>
      <text:p text:style-name="Definition_20_Term_20_Tight">Název taxonu</text:p>
      <text:p text:style-name="Definition_20_Definition_20_Tight">Rhus typhina</text:p>
      <text:p text:style-name="Definition_20_Term_20_Tight">Vědecký název taxonu</text:p>
      <text:p text:style-name="Definition_20_Definition_20_Tight">Rhus typhina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´Disecta´</text:p>
      <text:p text:style-name="Definition_20_Term_20_Tight">Český název</text:p>
      <text:p text:style-name="Definition_20_Definition_20_Tight">škumpa ocetná</text:p>
      <text:p text:style-name="Definition_20_Term_20_Tight">Synonyma (zahradnicky používaný název)</text:p>
      <text:p text:style-name="Definition_20_Definition_20_Tight">R. hirta (L.) Sudw.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70" office:name="">
          <text:span text:style-name="Definition">Rhus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SA), oblast Sierra Madre (jihozápad SA) a Severoamerická atlantická oblast (východ SA)</text:p>
      <text:p text:style-name="Definition_20_Term_20_Tight">Biogeografické regiony - poznámka</text:p>
      <text:p text:style-name="Definition_20_Definition_20_Tight">Severní Amerika, v mnoha zemích zplanělá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keře až stromky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opadavé vícekmínkové keře až stromky, výška do 10 m, tvoří kořenové výmladky</text:p>
      <text:p text:style-name="Definition_20_Term_20_Tight">Výhony</text:p>
      <text:p text:style-name="Definition_20_Definition_20_Tight">letorosty tlusté, hustě huňatě chlupaté, chlupy dráždivé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zpeřené, lístky po 11-31, kopinaté, 4-12 cm, sytě zelené, zašpičatělé, pilovité, na rubu modrozelené, na podzim šarlatově červené a oranžové</text:p>
      <text:p text:style-name="Definition_20_Term_20_Tight">Květenství</text:p>
      <text:p text:style-name="Definition_20_Definition_20_Tight">laty 8-25 cm</text:p>
      <text:p text:style-name="Definition_20_Term_20_Tight">Květy</text:p>
      <text:p text:style-name="Definition_20_Definition_20_Tight">květy žlutavě zelené</text:p>
      <text:p text:style-name="Definition_20_Term_20_Tight">Plody</text:p>
      <text:p text:style-name="Definition_20_Definition_20_Tight">plody (hnědě) červené, hustě chlupaté, asi 4mm v průměru, v plodenství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slunce, v mládí snese i přistínění</text:p>
      <text:p text:style-name="Definition_20_Term_20_Tight">Faktor tepla</text:p>
      <text:p text:style-name="Definition_20_Definition_20_Tight">oblast I-II, teplomilný, namrzá</text:p>
      <text:p text:style-name="Definition_20_Term_20_Tight">Faktor vody</text:p>
      <text:p text:style-name="Definition_20_Definition_20_Tight">suchovzdorný</text:p>
      <text:p text:style-name="Definition_20_Term_20_Tight">Faktor půdy</text:p>
      <text:p text:style-name="Definition_20_Definition_20_Tight">nenáročný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 - květ, podzim - plody, červený a oranžový barvič</text:p>
      <text:p text:style-name="Definition_20_Term_20_Tight">Použití</text:p>
      <text:p text:style-name="Definition_20_Definition_20_Tight">jako výrazná solitéra do trávníku, suché svahy, silně odnožuje, agresivní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Kořenové řízky</text:p>
      <text:p text:style-name="Definition_20_Term_20_Tight">Množení - poznámka</text:p>
      <text:p text:style-name="Definition_20_Definition_20_Tight">osivo na jaře podrobíme předseťové přípravě, semena odhrneme z chloupků a osemení macerujeme kyselinou sírovou po dobu 10 min a propláchneme, vyséváme na volné záhony, hlavně kultivary množíme kořenovými řízky</text:p>
      <text:p text:style-name="Definition_20_Term_20_Tight">Odrůdy</text:p>
      <text:p text:style-name="Definition_20_Definition_20_Tight">´Disecta´ - stříhanolistý kultivar, ´Laciniata´ - lístky jako předchozí, ale mělčeji vykrajované, květenství s početnými, peřenosečně zastřihovanými listeny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