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Merlot</text:h>
      <text:p text:style-name="Definition_20_Term_20_Tight">Název taxonu</text:p>
      <text:p text:style-name="Definition_20_Definition_20_Tight">Vitis vinifera Merlot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´Merlot´ (Me)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Merlot noir, Medoc noir, Merlau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jedná se o strobylou francouzskou odrůdu, vznikla spontánním křížením odrůd ´Magdeleine Noire des Charentes ´ a ´Cabernet Franc´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dle vedení, má střední až bujnější růst</text:p>
      <text:p text:style-name="Definition_20_Term_20_Tight">Výhony</text:p>
      <text:p text:style-name="Definition_20_Definition_20_Tight">jednoleté réví je středně silné, červenohnědé, dobře vyzrávající</text:p>
      <text:p text:style-name="Definition_20_Term_20_Tight">Pupeny</text:p>
      <text:p text:style-name="Definition_20_Definition_20_Tight">středně velké, široké, tupé</text:p>
      <text:p text:style-name="Definition_20_Term_20_Tight">Listy</text:p>
      <text:p text:style-name="Definition_20_Definition_20_Tight">velké, pětilaločnaté, hluboce vykrajované, bazální výkroj je otevřený; povrch listu je tmavě zelený, spodní strana listu je jemně plstnatá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velký, kuželovitý hrozen, křídlatý, středně hustý až řidší; bobule je malá, kulatá, modročerné barvy</text:p>
      <text:p text:style-name="Definition_20_Term_20_Tight">Semena</text:p>
      <text:p text:style-name="Definition_20_Definition_20_Tight">středně velká, hruškovitá , zobáček je krátký</text:p>
      <text:p text:style-name="Definition_20_Term_20_Tight">Kůra a borka</text:p>
      <text:p text:style-name="Definition_20_Definition_20_Tight">šedé barvy, odlupuje se v pásech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Říjen</text:p>
      <text:p text:style-name="Definition_20_Term_20_Tight">Konec doby zrání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</text:p>
      <text:p text:style-name="Definition_20_Term_20_Tight">Faktor tepla</text:p>
      <text:p text:style-name="Definition_20_Definition_20_Tight">teplé polohy, mrazuvzdornost dobrá</text:p>
      <text:p text:style-name="Definition_20_Term_20_Tight">Faktor vody</text:p>
      <text:p text:style-name="Definition_20_Definition_20_Tight">snáší i sušší a kamenité půdy</text:p>
      <text:p text:style-name="Definition_20_Term_20_Tight">Faktor půdy</text:p>
      <text:p text:style-name="Definition_20_Definition_20_Tight">hlinité, hlinitopísčité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až vysoké vedení</text:p>
      <text:p text:style-name="Definition_20_Term_20_Tight">Řez</text:p>
      <text:p text:style-name="Definition_20_Definition_20_Tight">na dlouhý tažeň</text:p>
      <text:p text:style-name="Definition_20_Term_20_Tight">Podnož</text:p>
      <text:p text:style-name="Definition_20_Definition_20_Tight">dle půdního typu, upřednostňujeme podnože omezující růst jako Amos či T 5C</text:p>
      <text:h text:style-name="Heading_20_4" text:outline-level="4">Užitné vlastnosti</text:h>
      <text:p text:style-name="Definition_20_Term_20_Tight">Použití</text:p>
      <text:p text:style-name="Definition_20_Definition_20_Tight">modrá moštová odrůda - výroba červeného vína</text:p>
      <text:p text:style-name="Definition_20_Term_20_Tight">Choroby a škůdci</text:p>
      <text:p text:style-name="Definition_20_Definition_20_Tight">citlivější k houbovým chorobám i mrazu</text:p>
      <text:p text:style-name="Definition_20_Term_20_Tight">Plodnost</text:p>
      <text:p text:style-name="Definition_20_Definition_20_Tight">pozdní, pravidelná (výnos 8 - 12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víno má tmavě rubínovou barvu, specifickou ovocnou odrůdovou chuť po černých třešních až ostružinách</text:p>
      <text:p text:style-name="Definition_20_Term_20_Tight">Doporučená technologie vína</text:p>
      <text:p text:style-name="Definition_20_Definition_20_Tight">jakostní a přívlastková červená vína, rosé, barrique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114)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FfNTNfMzA3X1NvdG9sYXJfVml0aXNfdmluaWZlcmFfbWVybG90X2hyb3plbi5qcGciXV0?sha=ffc400b6" office:name="">
          <text:span text:style-name="Definition">
            <draw:frame svg:width="18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DFfNTNfNjQ1X1NvdG9sYXJfVml0aXNfdmluaWZlcmFfbWVybG90X2NlbGtvdmEuanBnIl1d?sha=6fd09b1f" office:name="">
          <text:span text:style-name="Definition">
            <draw:frame svg:width="320pt" svg:height="24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DFfNTNfODk5X1NvdG9sYXJfVml0aXNfdmluaWZlcmFfbWVybG90X3BvZHppbS5qcGciXV0?sha=7d44042a" office:name="">
          <text:span text:style-name="Definition">
            <draw:frame svg:width="180pt" svg:height="24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