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Thujopsis dolabrata</text:h>
      <text:p text:style-name="Definition_20_Term_20_Tight">Název taxonu</text:p>
      <text:p text:style-name="Definition_20_Definition_20_Tight">Thujopsis dolabrata</text:p>
      <text:p text:style-name="Definition_20_Term_20_Tight">Vědecký název taxonu</text:p>
      <text:p text:style-name="Definition_20_Definition_20_Tight">Thujopsis dolabrata</text:p>
      <text:p text:style-name="Definition_20_Term_20_Tight">Jména autorů, kteří taxon popsali</text:p>
      <text:p text:style-name="Definition_20_Definition_20_Tight">
        <text:a xlink:type="simple" xlink:href="/taxon-authors/483" office:name="">
          <text:span text:style-name="Definition">(L. f.) S. et Z.</text:span>
        </text:a>
      </text:p>
      <text:p text:style-name="Definition_20_Term_20_Tight">Český název</text:p>
      <text:p text:style-name="Definition_20_Definition_20_Tight">zeravinec japonský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82" office:name="">
          <text:span text:style-name="Definition">Thujopsis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rozšířen především v podhorských a horských oblastech v severní části Japonska.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3-7 (10) m velký strom, často nejprve keř, mnohdy již od země vícekmenný. Vytváří široce kuželovitou a hustou pravidelnou korunu.</text:p>
      <text:p text:style-name="Definition_20_Term_20_Tight">Výhony</text:p>
      <text:p text:style-name="Definition_20_Definition_20_Tight">na větvích zpravidla vodorovně postavené, nápadně široce zploštělé (až 6-8 mm široké) a v jedné rovině rozprostřené.</text:p>
      <text:p text:style-name="Definition_20_Term_20_Tight">Listy</text:p>
      <text:p text:style-name="Definition_20_Definition_20_Tight">šupinovité jehlice v křížmostojných párech postavené, střechovitým způsobem uspořádané (větvičku kryjí jako tašky na střeše). Na líci jsou tmavozelené a lesklé, na rubu mají vedle zeleného lemu vyniklé bělavé skvrny. Středové listy jsou na konci zaoblené a bez vyniklé žlázky. Boční mají tupou špičku, která odstává od větvičky.</text:p>
      <text:p text:style-name="Definition_20_Term_20_Tight">Plody</text:p>
      <text:p text:style-name="Definition_20_Definition_20_Tight">spíše kožovité, široce vejčité až kulovité šištice jsou složené ze čtyř až pěti párů plodních šupin, které jsou na konci ztlustlé a protažené v hákovitý výrůstek. Dosahují obvykle 10-16 mm délky.</text:p>
      <text:p text:style-name="Definition_20_Term_20_Tight">Kůra a borka</text:p>
      <text:p text:style-name="Definition_20_Definition_20_Tight">červenohnědá, odlupující se v podlouhlých vláknitých šupinách.</text:p>
      <text:p text:style-name="Definition_20_Term_20_Tight">Možnost záměny taxonu (+ rozlišující rozhodný znak)</text:p>
      <text:p text:style-name="Definition_20_Definition_20_Tight">Thuja koraiensis - .menší kuželovitě rostoucí stromek. Šupinovité jehlice kryjící větvičku mají obvykle pouze 2,5-3,5 mm. Ploché střední šupiny jsou hranaté až hranatě vejčité a mají krátkou špičku. Žlázky jsou spíše nevýrazné. Boční šupiny neodstávají. Rubová strana šupiny má vyniklou, nezaměnitelnou, sněhově bílou kresbu, a to takřka v celé ploše (zelený okrajový lem šupiny je jen nevýrazný).</text:p>
      <text:p text:style-name="Definition_20_Term_20_Tight">Dlouhověkost</text:p>
      <text:p text:style-name="Definition_20_Definition_20_Tight">spíše krátkověký.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preferuje stanoviště v polostínu nebo s rozptýleným světlem, zejména na odvrácených expozicích (sever, východ). Dobře prosperuje i v zastínění, není-li příliš hluboké. Naopak nesnáší přímé ostré osvětlení a polohy na úpalu. Obvzláště citlivé jsou rostliny v mládí.</text:p>
      <text:p text:style-name="Definition_20_Term_20_Tight">Faktor tepla</text:p>
      <text:p text:style-name="Definition_20_Definition_20_Tight">omezeně mrazuvzdorný druh, který na méně vhodných lokalitách a za méně příznivých zim až středně silně omrzá. Pomaleji regeneruje. Nesnáší mrazové polohy a průvan. Vysazovat především do uzavřených a chráněných poloh v oblastech I-III. a současně zajistit (přirozeně, uměle) ochranu před pozdními mrazy a silným časně jarním sluncem.</text:p>
      <text:p text:style-name="Definition_20_Term_20_Tight">Faktor vody</text:p>
      <text:p text:style-name="Definition_20_Definition_20_Tight">vyžaduje stanoviště vlhká, nejlépe se stabilní půdní vlhkostí. Vyhovuje mu současně vyšší vzdušná vlhkost. Na suchu se mu nedaří.</text:p>
      <text:p text:style-name="Definition_20_Term_20_Tight">Faktor půdy</text:p>
      <text:p text:style-name="Definition_20_Definition_20_Tight">na minerální kvalitu půdy náročnější druh. Dřevinu je vhodné vysazovat především do živných, dostatečně hlubokých, nejlépe hlinitých půd.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XI.-IV.</text:p>
      <text:p text:style-name="Definition_20_Term_20_Tight">Použití</text:p>
      <text:p text:style-name="Definition_20_Definition_20_Tight">perspektivní a zajímavý druh, vhodný především do menších nebo uzavřených objektů zeleně a na chráněná stanoviště. Zajímavý do zahradního detailu. Zasluhuje větší pozornosti.Vhodný jako solitéra nebo do menších skupin, do atrií apod.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pomalu rostoucí druh, toleruje znečištěné prostředí.</text:p>
      <text:h text:style-name="Heading_20_4" text:outline-level="4">Množení</text:h>
      <text:p text:style-name="Definition_20_Term_20_Tight">Množení</text:p>
      <text:p text:style-name="Definition_20_Definition_20_Tight">Přímý výsev, Řízkování, Polovyzrálé řízky, Osní řízky, Bazální řízky, Roubování a Roubování - Za kůru</text:p>
      <text:p text:style-name="Definition_20_Term_20_Tight">Množení - poznámka</text:p>
      <text:p text:style-name="Definition_20_Definition_20_Tight">v ČR množen zatím spíše vegetativní cestou - řízkováním (dlouho roste keřovitě) nebo roubováním na Thuja occidentalis.</text:p>
      <text:p text:style-name="Definition_20_Term_20_Tight">Odrůdy</text:p>
      <text:p text:style-name="Definition_20_Definition_20_Tight">´Nana´- drobnější větvičky, zakrslý keřovitý vzrůst, do 1 m; ´Variegata´- část šupinovitých jehlic je ve shlucích nepravidelně kremově nebo žlutavě panašována, 3-5 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1" office:name="">
              <text:span text:style-name="Definition">BZA - Okolí Zahrady miniatur / Botanická zahrada a arboretum Brno</text:span>
            </text:a>
          </text:p>
        </text:list-item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(roste na svahu směrem k historickému bytovému domu.)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