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Cuphea ignea</text:h>
      <text:p text:style-name="Definition_20_Term_20_Tight">Název taxonu</text:p>
      <text:p text:style-name="Definition_20_Definition_20_Tight">Cuphea ignea</text:p>
      <text:p text:style-name="Definition_20_Term_20_Tight">Vědecký název taxonu</text:p>
      <text:p text:style-name="Definition_20_Definition_20_Tight">Cuphea ignea</text:p>
      <text:p text:style-name="Definition_20_Term_20_Tight">Jména autorů, kteří taxon popsali</text:p>
      <text:p text:style-name="Definition_20_Definition_20_Tight">
        <text:a xlink:type="simple" xlink:href="/taxon-authors/488" office:name="">
          <text:span text:style-name="Definition">Candolle, Alphonse Louis Pierre...</text:span>
        </text:a>
      </text:p>
      <text:p text:style-name="Definition_20_Term_20_Tight">Český název</text:p>
      <text:p text:style-name="Definition_20_Definition_20_Tight">hlazenec ohnivý</text:p>
      <text:p text:style-name="Definition_20_Term_20_Tight">Synonyma (zahradnicky používaný název)</text:p>
      <text:p text:style-name="Definition_20_Definition_20_Tight">Cuphea platycentra Lem.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85" office:name="">
          <text:span text:style-name="Definition">Cuphea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Karibská oblast</text:p>
      <text:p text:style-name="Definition_20_Term_20_Tight">Biogeografické regiony - poznámka</text:p>
      <text:p text:style-name="Definition_20_Definition_20_Tight">Mexiko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Chamaefyt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Řízkování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