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Quercus petraea</text:h>
      <text:p text:style-name="Definition_20_Term_20_Tight">Název taxonu</text:p>
      <text:p text:style-name="Definition_20_Definition_20_Tight">Quercus petraea</text:p>
      <text:p text:style-name="Definition_20_Term_20_Tight">Vědecký název taxonu</text:p>
      <text:p text:style-name="Definition_20_Definition_20_Tight">Quercus petraea</text:p>
      <text:p text:style-name="Definition_20_Term_20_Tight">Jména autorů, kteří taxon popsali</text:p>
      <text:p text:style-name="Definition_20_Definition_20_Tight">
        <text:a xlink:type="simple" xlink:href="/taxon-authors/490" office:name="">
          <text:span text:style-name="Definition">(Mattuschka) Liebl.</text:span>
        </text:a>
      </text:p>
      <text:p text:style-name="Definition_20_Term_20_Tight">Český název</text:p>
      <text:p text:style-name="Definition_20_Definition_20_Tight">dub zimní</text:p>
      <text:p text:style-name="Definition_20_Term_20_Tight">Synonyma (zahradnicky používaný název)</text:p>
      <text:p text:style-name="Definition_20_Definition_20_Tight">Quercus sessilis Ehrh.; Quercus sessiliflora Salisb.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1" office:name="">
          <text:span text:style-name="Definition">Quercus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větší strom dosahující 20 - 30 (50) m výšky, s pravidelnou, téměř vejčitou, korunou a průběžným kmenem, kmen často mívá i přes jeden metr v průměru, větve velmi výrazně křivolaké</text:p>
      <text:p text:style-name="Definition_20_Term_20_Tight">Kořen</text:p>
      <text:p text:style-name="Definition_20_Definition_20_Tight">kůlový až srdčitý</text:p>
      <text:p text:style-name="Definition_20_Term_20_Tight">Výhony</text:p>
      <text:p text:style-name="Definition_20_Definition_20_Tight">tmavě olivově zelené, od počátku lysé s drobnými řídkými lenticelami</text:p>
      <text:p text:style-name="Definition_20_Term_20_Tight">Pupeny</text:p>
      <text:p text:style-name="Definition_20_Definition_20_Tight">jsou vejcovité až 0,8 cm dlouhé, dosti výrazné, světle hnědé barvy</text:p>
      <text:p text:style-name="Definition_20_Term_20_Tight">Listy</text:p>
      <text:p text:style-name="Definition_20_Definition_20_Tight">zřetelně řapíkaté, pravidla široce obvejčitý, 8 -12 (16) cm dlouhý a 5 - 7 (10) cm široký, na bázi klínovitý nebo velmi zřídka okrouhle ukončený, horní části je list široce zaokrouhlený peřenolaločnatý až peřenodílný s 5 - 8 (10) páry laloků, tuhé na líci lysé, mírně lesklé, na rubu se mohou objevit chloupky, mají 6 - 9 (11) párů bočních žilek, řapík je lysý 1,2 - 3 cm dlouhý</text:p>
      <text:p text:style-name="Definition_20_Term_20_Tight">Květy</text:p>
      <text:p text:style-name="Definition_20_Definition_20_Tight">nevýrazné</text:p>
      <text:p text:style-name="Definition_20_Term_20_Tight">Plody</text:p>
      <text:p text:style-name="Definition_20_Definition_20_Tight">v paždí listů zpravidla po 3 někdy i po 1 či 5 kusech, jsou přisedlé nebo na drobných stopkách do 1,5 cm, číška je tenkostěnná 0,6 -1,2 cm vysoká s drobnými vejčitě kopinatými šupinami, žaludy podlouhle vejcovité 1,4 - 2,5 cm dlouhé a 0,8 - 1,4 cm široké</text:p>
      <text:p text:style-name="Definition_20_Term_20_Tight">Kůra a borka</text:p>
      <text:p text:style-name="Definition_20_Definition_20_Tight">zpočátku hladká, zelenošedá a matně lesklá, později šedočerná, hluboce rozpukaná a poměrně tlustá</text:p>
      <text:p text:style-name="Definition_20_Term_20_Tight">Možnost záměny taxonu (+ rozlišující rozhodný znak)</text:p>
      <text:p text:style-name="Definition_20_Definition_20_Tight">Quercus robur (žaludy se štíhlou, 3 - 8 cm dlouhou stopkou)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s rašením listů</text:p>
      <text:h text:style-name="Heading_20_4" text:outline-level="4">Doba zrání</text:h>
      <text:p text:style-name="Definition_20_Term_20_Tight">Doba zrání - poznámka</text:p>
      <text:p text:style-name="Definition_20_Definition_20_Tight">žaludy lze sklízet po opadání nebo i dříve setřásáním ze stromů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dřevina, oblasti I-IV , proti mrazu naprosto odolný, silné mrazy, způsobují trhliny v dřevě, citlivý na jarní mrazy po vyrašení</text:p>
      <text:p text:style-name="Definition_20_Term_20_Tight">Faktor vody</text:p>
      <text:p text:style-name="Definition_20_Definition_20_Tight">dobře snášející letní přísušky, roste na vlhkých nebo i suchých půdách</text:p>
      <text:p text:style-name="Definition_20_Term_20_Tight">Faktor půdy</text:p>
      <text:p text:style-name="Definition_20_Definition_20_Tight">vyhovující jsou zejména kyselé horniny a propustné půdy, snáší i skalnaté podklady, na půdu obecně nenáročný</text:p>
      <text:p text:style-name="Definition_20_Term_20_Tight">Faktor půdy - poznámka</text:p>
      <text:p text:style-name="Definition_20_Definition_20_Tight">nesnáší mokré a oglejené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se listy zbarvují žlutohnědě až hnědě</text:p>
      <text:p text:style-name="Definition_20_Term_20_Tight">Použití</text:p>
      <text:p text:style-name="Definition_20_Definition_20_Tight">do větších objektů na sušší i skalnatá stanoviště jako porostotvorná, kosterní nebo i solitérní dřevina, používá se také v lesnictví</text:p>
      <text:p text:style-name="Definition_20_Term_20_Tight">Růstové i jiné druhově specifické vlastnosti</text:p>
      <text:p text:style-name="Definition_20_Definition_20_Tight">krásný strom, vznosná koruna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roubováním se rozmnožují kultivary, jako podnož slouží původní druh</text:p>
      <text:p text:style-name="Definition_20_Term_20_Tight">Odrůdy</text:p>
      <text:p text:style-name="Definition_20_Definition_20_Tight">´Columna´ Hesse - koruna úzká, pyramidální, list 9 - 15 cm dlouhý a 4 - 8 cm široký, nepravidelně laločnatý a dlouze řapíkatý; ´Insecta´ - listy na mladých výhonech 20-25 cm dlouhé, jen 2-3 cm široké, nepravidelně stríhané a laločnaté; ´Pendula´ 1896 - větve více méně hluboce převislé, strom až 20 m vysoký; ´Purpurea´ - strom až 15 m vysoký, listy při rašení temně zelené, později tmavočervené a na podzim červenohnědé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