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´High Noon´</text:h>
      <text:p text:style-name="Definition_20_Term_20_Tight">Název taxonu</text:p>
      <text:p text:style-name="Definition_20_Definition_20_Tight">Paeonia suffruticosa ´High Noon´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´High Noon´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Vyšlechtěna Prof. A.P. Saundersem (USA) - 1952. Paeonia lutea x Paeonia suffruticosa cv.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vzpřímené, polosloupovité, výška do 1,5 m, šířka do 1,2 m, pomalu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štíhlé ve srovnání s původním druhem, lysé, dřevnaté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malé, řídké, lístky eliptickévejčité, terminální lístek nepravidelně zubatý, tmavě zelené s červeným nádechem</text:p>
      <text:p text:style-name="Definition_20_Term_20_Tight">Květenství</text:p>
      <text:p text:style-name="Definition_20_Definition_20_Tight">jednotlivě, terminální i postranní</text:p>
      <text:p text:style-name="Definition_20_Term_20_Tight">Květy</text:p>
      <text:p text:style-name="Definition_20_Definition_20_Tight">poloplný typ květu, v průměru 16 -17 cm, petaly citrónově žluté, ve středu květu s malými červenými skvrnami u jejich báze, velké a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možnost remontování v srpnu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mrazuvzdorná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VfNTZfMzZfNDkyX01va3JpX2tvdl9LdmV0X0hpZ2hfTm9vbi5KUEciXV0?sha=d2b96d7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ZfMzdfMjU1X01va3JpX2tvdl9IYWJpdHVzX0hpZ2hfTm9vbi5KUEciXV0?sha=c3bcd60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ZfMzdfNzY0X01va3JpX2tvdl9MaXN0X0hpZ2hfTm9vbi5KUEciXV0?sha=81f30810" office:name="">
          <text:span text:style-name="Definition">
            <draw:frame svg:width="667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ZfMzhfNjc5X01va3JpX2tvdl9QbG9kX0hpZ2hfTm9vbi5qcGciXV0?sha=14ed4e24" office:name="">
          <text:span text:style-name="Definition">
            <draw:frame svg:width="320pt" svg:height="199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