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Rosa multiflora</text:h>
      <text:p text:style-name="Definition_20_Term_20_Tight">Název taxonu</text:p>
      <text:p text:style-name="Definition_20_Definition_20_Tight">Rosa multiflora</text:p>
      <text:p text:style-name="Definition_20_Term_20_Tight">Vědecký název taxonu</text:p>
      <text:p text:style-name="Definition_20_Definition_20_Tight">Rosa multiflora</text:p>
      <text:p text:style-name="Definition_20_Term_20_Tight">Jména autorů, kteří taxon popsali</text:p>
      <text:p text:style-name="Definition_20_Definition_20_Tight">
        <text:a xlink:type="simple" xlink:href="/taxon-authors/37" office:name="">
          <text:span text:style-name="Definition">Thunb. ex Murray</text:span>
        </text:a>
      </text:p>
      <text:p text:style-name="Definition_20_Term_20_Tight">Český název</text:p>
      <text:p text:style-name="Definition_20_Definition_20_Tight">růže mnohokvětá</text:p>
      <text:p text:style-name="Definition_20_Term_20_Tight">Synonyma (zahradnicky používaný název)</text:p>
      <text:p text:style-name="Definition_20_Definition_20_Tight">R. polyantha Siebold &amp; Zucc.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7" office:name="">
          <text:span text:style-name="Definition">Rosa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Japonsko, Korea, Čína, Tchaj-wan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pnoucí keř, vysoký 3-5 m, velmi silně rostoucí a hustě větvený, výhony z části poléhavé</text:p>
      <text:p text:style-name="Definition_20_Term_20_Tight">Výhony</text:p>
      <text:p text:style-name="Definition_20_Definition_20_Tight">s krátkými zakřivenými ostny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lístky nejčastěji po 5-9, vejčité, eliptické až podlouhlé, 15-50 mm, 1x pilovité, na rubu plstnaté nebo pýřité, až do zimy vytrvávající</text:p>
      <text:p text:style-name="Definition_20_Term_20_Tight">Květenství</text:p>
      <text:p text:style-name="Definition_20_Definition_20_Tight">chocholičnaté květenství po mnoha květech</text:p>
      <text:p text:style-name="Definition_20_Term_20_Tight">Květy</text:p>
      <text:p text:style-name="Definition_20_Definition_20_Tight">květy bílé, 15-30 mm široké</text:p>
      <text:p text:style-name="Definition_20_Term_20_Tight">Plody</text:p>
      <text:p text:style-name="Definition_20_Definition_20_Tight">šípky červené, elipsoidní až kulovité, velmi malé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vyžadují slunné stanoviště</text:p>
      <text:p text:style-name="Definition_20_Term_20_Tight">Faktor tepla</text:p>
      <text:p text:style-name="Definition_20_Definition_20_Tight">I-II (III)</text:p>
      <text:p text:style-name="Definition_20_Term_20_Tight">Faktor vody</text:p>
      <text:p text:style-name="Definition_20_Definition_20_Tight">spíše vlhko</text:p>
      <text:p text:style-name="Definition_20_Term_20_Tight">Faktor půdy</text:p>
      <text:p text:style-name="Definition_20_Definition_20_Tight">hlinité půdy, hlinitopísčité půdy, lehké půdy, propustné půdy, humózní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pokud chceme, aby se mnula, je nutné ji připravit oporu, popř. ji vyvazovat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VI-VII - květ, později drobné šípky</text:p>
      <text:p text:style-name="Definition_20_Term_20_Tight">Použití</text:p>
      <text:p text:style-name="Definition_20_Definition_20_Tight">solitéra, popínavá rostlina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Kořenové řízky a Očkování</text:p>
      <text:p text:style-name="Definition_20_Term_20_Tight">Množení - poznámka</text:p>
      <text:p text:style-name="Definition_20_Definition_20_Tight">množíme nejsnadněji řízkováním, náročnější je očkování na vhodnou podnož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