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fuchsioides</text:h>
      <text:p text:style-name="Definition_20_Term_20_Tight">Název taxonu</text:p>
      <text:p text:style-name="Definition_20_Definition_20_Tight">Begonia fuchsioides</text:p>
      <text:p text:style-name="Definition_20_Term_20_Tight">Vědecký název taxonu</text:p>
      <text:p text:style-name="Definition_20_Definition_20_Tight">Begonia fuchsioides</text:p>
      <text:p text:style-name="Definition_20_Term_20_Tight">Jména autorů, kteří taxon popsali</text:p>
      <text:p text:style-name="Definition_20_Definition_20_Tight">
        <text:a xlink:type="simple" xlink:href="/taxon-authors/571" office:name="">
          <text:span text:style-name="Definition">Hook. (1847)</text:span>
        </text:a>
      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Begonia foliosa var. miniata (Planch. et Linden) L.B. Sm. et B.G. Schub.; Begonia miniata Planch. et Linden; Begonia fuchsioides hort. ex Klotzsch;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4" office:name="">
          <text:span text:style-name="Definition">Begonia foliosa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Orinocká oblast</text:p>
      <text:p text:style-name="Definition_20_Term_20_Tight">Biogeografické regiony - poznámka</text:p>
      <text:p text:style-name="Definition_20_Definition_20_Tight">Venezuela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Polokeř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stálezelená vzpřímená keřovitá begonie, výšky 70-120 cm, šířky 30-50 cm</text:p>
      <text:p text:style-name="Definition_20_Term_20_Tight">Výhony</text:p>
      <text:p text:style-name="Definition_20_Definition_20_Tight">bohatě větvené rostliny; výhony tenké s lehce převisajícími konci</text:p>
      <text:p text:style-name="Definition_20_Term_20_Tight">Listy</text:p>
      <text:p text:style-name="Definition_20_Definition_20_Tight">střídavé; oválné, protáhle vejčité až srpovité čepele listů, 2-2,5 x 0,8-1,5 cm velké, leské, pilovité, tmavě zelené, v mládí s červeným nádechem</text:p>
      <text:p text:style-name="Definition_20_Term_20_Tight">Květenství</text:p>
      <text:p text:style-name="Definition_20_Definition_20_Tight">laty; podobné květenstvím fuchsií</text:p>
      <text:p text:style-name="Definition_20_Term_20_Tight">Květy</text:p>
      <text:p text:style-name="Definition_20_Definition_20_Tight">korálkovité, mírně se otevírající; růžové až červené barvy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drobná, velké množství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ale ne plné slunce</text:p>
      <text:p text:style-name="Definition_20_Term_20_Tight">Faktor tepla</text:p>
      <text:p text:style-name="Definition_20_Definition_20_Tight">teplý skleník; v létě při teplotě 20-25 °C, v zimě nad 15 °C</text:p>
      <text:p text:style-name="Definition_20_Term_20_Tight">Faktor vody</text:p>
      <text:p text:style-name="Definition_20_Definition_20_Tight">vydatná zálivka, v zimě omezená; vyšší vzdušná vlhkost</text:p>
      <text:p text:style-name="Definition_20_Term_20_Tight">Faktor půdy</text:p>
      <text:p text:style-name="Definition_20_Definition_20_Tight">humózní substrát s příměsí zahradní zeminy;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zajímavá solitéra do podmínek teplého skleníku; doplňkový sortiment</text:p>
      <text:p text:style-name="Definition_20_Term_20_Tight">Choroby a škůdci</text:p>
      <text:p text:style-name="Definition_20_Definition_20_Tight">listové mšice, třásněnky a pravé padlí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Vrcholové řízky a Osní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580?tab=references" office:name="">
              <text:span text:style-name="Definition">http://www.tropicos.org/Name/3400580?tab=references</text:span>
            </text:a>
          </text:p>
        </text:list-item>
        <text:list-item>
          <text:p text:style-name="P2">
            <text:a xlink:type="simple" xlink:href="http://www.biolib.cz/cz/taxon/id813082/" office:name="">
              <text:span text:style-name="Definition">http://www.biolib.cz/cz/taxon/id813082/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