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sabina</text:h>
      <text:p text:style-name="Definition_20_Term_20_Tight">Název taxonu</text:p>
      <text:p text:style-name="Definition_20_Definition_20_Tight">Juniperus sabina</text:p>
      <text:p text:style-name="Definition_20_Term_20_Tight">Vědecký název taxonu</text:p>
      <text:p text:style-name="Definition_20_Definition_20_Tight">Juniperus sabina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´Femina´</text:p>
      <text:p text:style-name="Definition_20_Term_20_Tight">Český název</text:p>
      <text:p text:style-name="Definition_20_Definition_20_Tight">jalovec chvojka (chvojka klášterská)</text:p>
      <text:p text:style-name="Definition_20_Term_20_Tight">Synonyma (zahradnicky používaný název)</text:p>
      <text:p text:style-name="Definition_20_Definition_20_Tight">nepoužívají se.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nespojitý areál přirozeného rozšíření zahrnuje hory střední a jižní Evropy, oblast Kavkazu, střední Asie (jižní oblasti Ruska) a Mongolska, domácí na vápencových skalách na Slovensku.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0,75-1,5 (2) m velký, široce rozložitý keř s nápadně vystoupavě orientovanými větvemi a ocasatě protaženými mladými vzrůstnými vrcholy, často až s metlovitým vzhledem.</text:p>
      <text:p text:style-name="Definition_20_Term_20_Tight">Výhony</text:p>
      <text:p text:style-name="Definition_20_Definition_20_Tight">drobné, zaoblené, asi 1 mm silné, po rozemnutí jsou výrazně (až nepříjemně) aromatické.</text:p>
      <text:p text:style-name="Definition_20_Term_20_Tight">Listy</text:p>
      <text:p text:style-name="Definition_20_Definition_20_Tight">nese jehlice dvojího typu. Převažující šupinovité jehlice jsou kosočtverečně vejčité, zhruba 1-1,2 mm dlouhé, zakončené krátkou špičkou nebo tupé, špičkou k větvičce volně přitisklé. Jehlice jsou matně tmavozelené, někdy až šedozelené. Jehlicovité listy (juvenilní) jsou obvykle 3-4 mm dlouhé, ostře špičaté, uspořádané vstřícně. Od větvičky zřetelně odstávají a jejich báze sbíhá po větvičce. Na svrchní straně mají vedle bělavé kresby střední zelené žebro.</text:p>
      <text:p text:style-name="Definition_20_Term_20_Tight">Plody</text:p>
      <text:p text:style-name="Definition_20_Definition_20_Tight">rostliny bývají jednodomé i dvojdomé. Zralé šištice jsou více méně kulovité, někdy vejcovité a dosahují 5-6 mm v průměru. Jsou modrohnědé a na povrchu sivě ojíněné. Dozrávají prvním rokem nebo na jaře druhého roku.</text:p>
      <text:p text:style-name="Definition_20_Term_20_Tight">Kůra a borka</text:p>
      <text:p text:style-name="Definition_20_Definition_20_Tight">červenošedohnědá, slabě šupinovitě odlupčitá.</text:p>
      <text:p text:style-name="Definition_20_Term_20_Tight">Možnost záměny taxonu (+ rozlišující rozhodný znak)</text:p>
      <text:p text:style-name="Definition_20_Definition_20_Tight">Juniperus x media - vzrůstnější ploše vodorovně rozprostřený keř. Převažující šupinovité jehlice jsou oblé, 1-1,5 mm silné. Jednotlivé šupiny jsou k větvičce pevně přitisklé, na okrajích navíc lemované bělavou kresbou. Jehlicovité listy 8-10 mm dlouhé, postavené zpravidla v přeslenech po třech; Juniperus horizontalis - nízký, poléhavě rostoucí keř, s plazivými až hadovitě protaženými větvemi. Šupinovité jehlice mají poněkud ostřejší špičku, která od větvičky mírně odstává. Jehlicovité jehlice jsou alespoň dílem po třech v přeslenu. Šištice smáčkle kulovité, modré a šedavě ojíněné cca o 6-8 mm v průměru.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silně světlomilný druh, který vyžaduje dostatek přímého osvětlení, výborně snáší úpal.</text:p>
      <text:p text:style-name="Definition_20_Term_20_Tight">Faktor tepla</text:p>
      <text:p text:style-name="Definition_20_Definition_20_Tight">plně mrazuvzdorný, vhodný prakticky pro všechny oblasti, tedy I-V.</text:p>
      <text:p text:style-name="Definition_20_Term_20_Tight">Faktor vody</text:p>
      <text:p text:style-name="Definition_20_Definition_20_Tight">velmi nenáročný, dobře roste i na značně suchých lokalitách, rovněž na skalách. Výborně snáší aridní klima a přehřívané povrchy.</text:p>
      <text:p text:style-name="Definition_20_Term_20_Tight">Faktor půdy</text:p>
      <text:p text:style-name="Definition_20_Definition_20_Tight">nejlépe se mu daří na vápanatých podkladech (půdách i skalách). Velmi dobře však roste prakticky kdekoliv, i na půdách kyselých, písčitých, kamenitých a minerálně velmi chudých. Celkově značně nenáročný.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hojně používaný a oblíbený druh, zejména pro skupinové a půdopokryvné výsadby, do zahradního detailu, do soukromé i veřejné zeleně, na alpina, ke kamenům, betonovým a dlážděným povrchům atd.</text:p>
      <text:p text:style-name="Definition_20_Term_20_Tight">Choroby a škůdci</text:p>
      <text:p text:style-name="Definition_20_Definition_20_Tight">je hostitelskou rostlinou rzi hrušňové (Gymnosporangium sabinae).</text:p>
      <text:p text:style-name="Definition_20_Term_20_Tight">Růstové i jiné druhově specifické vlastnosti</text:p>
      <text:p text:style-name="Definition_20_Definition_20_Tight">velmi dobře toleruje znečištění a mětské prostředí, obecně dobře snáší aridní klima, celá rostlina je jedovatá.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základní druh je možné rozmnožovat generativně, častěji se však využívá řízkování, odrůdy pouze řízkováním.</text:p>
      <text:p text:style-name="Definition_20_Term_20_Tight">Odrůdy</text:p>
      <text:p text:style-name="Definition_20_Definition_20_Tight">´Aureovariegata´- některé šupinovité jehlice, respektive jejich shluky jsou bělavě či žlutavě panašované, do 1 m; ´Femina´- nízký, samičí klon vytvářející atraktivní šištice, šupinovité jehlice, kompaktní výraz, do 0,75 m; ´Mas´- vzrůstnější samčí klon s vyšším podílem jehlicovitých jehlic, namodrale zelený, metlovitý, 1,5 m; ´Rockery Gem´- vodorovně rostoucí, s hrubou šlahounovitou texturou, svěže zelený s vyšším podílem jehlicovitých jehlic, 1 m; ´Tamariscifolia´- vodorovně rostoucí, hustě zavětvený a svěže zelený, s vyšším podílem jehlicovitých jehlic, někdy pak namodralezelený, až 1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" office:name="">
              <text:span text:style-name="Definition">BZA - Botanický systém / Botanická zahrada a arboretum Brno</text:span>
            </text:a>
          </text:p>
        </text:list-item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5" office:name="">
              <text:span text:style-name="Definition">BZA - K Lužánkám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(vybrané kultivary rostou směrem k ulici Valtická a v blízkosti antukového hřiště.)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v okolí menzy a na svahu za budovou směrem k historickému bytovému domu až k ulici Valtická.)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(vybrané kultivary se nachází v prostoru množárenské matečnice jehličnanů.)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