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Pachypodium lamerei</text:h>
      <text:p text:style-name="Definition_20_Term_20_Tight">Název taxonu</text:p>
      <text:p text:style-name="Definition_20_Definition_20_Tight">Pachypodium lamerei</text:p>
      <text:p text:style-name="Definition_20_Term_20_Tight">Vědecký název taxonu</text:p>
      <text:p text:style-name="Definition_20_Definition_20_Tight">Pachypodium lamerei</text:p>
      <text:p text:style-name="Definition_20_Term_20_Tight">Jména autorů, kteří taxon popsali</text:p>
      <text:p text:style-name="Definition_20_Definition_20_Tight">
        <text:a xlink:type="simple" xlink:href="/taxon-authors/595" office:name="">
          <text:span text:style-name="Definition">Drake (1899)</text:span>
        </text:a>
      </text:p>
      <text:p text:style-name="Definition_20_Term_20_Tight">Český název</text:p>
      <text:p text:style-name="Definition_20_Definition_20_Tight">pachypodium; madagaskarská palma</text:p>
      <text:p text:style-name="Definition_20_Term_20_Tight">Synonyma (zahradnicky používaný název)</text:p>
      <text:p text:style-name="Definition_20_Definition_20_Tight">Pachypodium champenoisianum Boiteau; Pachypodium ramosum Costantin et Bois; Pachypodium lamerei var. ramosum (Costantin et Bois) Pichon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0" office:name="">
          <text:span text:style-name="Definition">Pachypodium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Madagaskarská oblast</text:p>
      <text:p text:style-name="Definition_20_Term_20_Tight">Biogeografické regiony - poznámka</text:p>
      <text:p text:style-name="Definition_20_Definition_20_Tight">Madagaskar</text:p>
      <text:h text:style-name="Heading_20_4" text:outline-level="4">Zařazení</text:h>
      <text:p text:style-name="Definition_20_Term_20_Tight">Fytocenologický původ</text:p>
      <text:p text:style-name="Definition_20_Definition_20_Tight">pochází z centrální části Madagaskaru, kde roste na silikátových podložích</text:p>
      <text:p text:style-name="Definition_20_Term_20_Tight">Pěstitelská skupina</text:p>
      <text:p text:style-name="Definition_20_Definition_20_Tight">Interiérová rostlina okrasná listem, Listnatý strom opadavý a Listnatý keř opadavý</text:p>
      <text:p text:style-name="Definition_20_Term_20_Tight">Pěstitelská skupina - poznámka</text:p>
      <text:p text:style-name="Definition_20_Definition_20_Tight">rostlina sukulentní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opadavé keříky až stromy se sukulentně zbytnělými kmínky, vysoké až 8 m při šířce kmene až 60 cm; relativně rychle rostoucí, přírůstky až 20 cm za vegetační období</text:p>
      <text:p text:style-name="Definition_20_Term_20_Tight">Výhony</text:p>
      <text:p text:style-name="Definition_20_Definition_20_Tight">ztlustlý, protažený nebo doutníkovitý kmen; dichotomické větvení ve vrcholové části</text:p>
      <text:p text:style-name="Definition_20_Term_20_Tight">Listy</text:p>
      <text:p text:style-name="Definition_20_Definition_20_Tight">spirálovitě uspořádané, roztroušené nebo ve vrcholových přeslenech; jednoduché úzce kopinaté a celokrajné listy (25–35 × 2.5–11 cm), tmavé, lesklé, podvinuté a kožovité, světlá střední žilka; palisty přeměněné v párovité trny; před zimou listy žloutnou a opadají</text:p>
      <text:p text:style-name="Definition_20_Term_20_Tight">Květenství</text:p>
      <text:p text:style-name="Definition_20_Definition_20_Tight">v málokvětých až mnohokvětých vrcholících,</text:p>
      <text:p text:style-name="Definition_20_Term_20_Tight">Květy</text:p>
      <text:p text:style-name="Definition_20_Definition_20_Tight">oboupohlavné, kalich malý, až téměř k bázi rozeklaný, bez žláz, koruna má cylindrickou trubku, laloky široké a stejně dlouhé jako trubka, semeníky složené ze 2 karpelů; květy 3–6 × 6–11 cm velké, bílé, stopky 5–20 cm dlouhé</text:p>
      <text:p text:style-name="Definition_20_Term_20_Tight">Plody</text:p>
      <text:p text:style-name="Definition_20_Definition_20_Tight">párovité měchýřky, cylindrické</text:p>
      <text:p text:style-name="Definition_20_Term_20_Tight">Semena</text:p>
      <text:p text:style-name="Definition_20_Definition_20_Tight">semena si udržují klíčivost asi 2 roky</text:p>
      <text:p text:style-name="Definition_20_Term_20_Tight">Kůra a borka</text:p>
      <text:p text:style-name="Definition_20_Definition_20_Tight">povrch kmene je pokrytý nízkými spirálovitými hrbolky; trny na kmínku až 2,5 cm dlouhé</text:p>
      <text:p text:style-name="Definition_20_Term_20_Tight">Dlouhověkost</text:p>
      <text:p text:style-name="Definition_20_Definition_20_Tight">Ano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světlé až plně osluněné stanoviště</text:p>
      <text:p text:style-name="Definition_20_Term_20_Tight">Faktor tepla</text:p>
      <text:p text:style-name="Definition_20_Definition_20_Tight">teplý až poloteplý skleník či interiér; v létě 18-25 °C, v zimě 10-15 °C</text:p>
      <text:p text:style-name="Definition_20_Term_20_Tight">Faktor vody</text:p>
      <text:p text:style-name="Definition_20_Definition_20_Tight">zálivka mírná, spíše nárazová po úplném vyschnutí substrátu; vyvarovat se přemokření substrátu</text:p>
      <text:p text:style-name="Definition_20_Term_20_Tight">Faktor půdy</text:p>
      <text:p text:style-name="Definition_20_Definition_20_Tight">lehký humózní substrát s přídavkem písku a zahradní zeminy; pH 6,5 - 7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výrazná solitérní rostlina do moderních interiérů</text:p>
      <text:p text:style-name="Definition_20_Term_20_Tight">Choroby a škůdci</text:p>
      <text:p text:style-name="Definition_20_Definition_20_Tight">hniloba kořenů při nadměrném vlhku</text:p>
      <text:p text:style-name="Definition_20_Term_20_Tight">Růstové i jiné druhově specifické vlastnosti</text:p>
      <text:p text:style-name="Definition_20_Definition_20_Tight">celá rostlina je jedovatá</text:p>
      <text:h text:style-name="Heading_20_4" text:outline-level="4">Množení</text:h>
      <text:p text:style-name="Definition_20_Term_20_Tight">Množení</text:p>
      <text:p text:style-name="Definition_20_Definition_20_Tight">Generativní a Předpěstování sadby</text:p>
      <text:p text:style-name="Definition_20_Term_20_Tight">Odrůdy</text:p>
      <text:p text:style-name="Definition_20_Definition_20_Tight">var. ramosum - oproti původnímu druhu má matnější a širší listy, kvete bílými květy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803722?tab=references" office:name="">
              <text:span text:style-name="Definition">http://www.tropicos.org/Name/1803722?tab=references</text:span>
            </text:a>
          </text:p>
        </text:list-item>
        <text:list-item>
          <text:p text:style-name="P2">
            <text:a xlink:type="simple" xlink:href="http://www.tropicos.org/Name/1803722?tab=chromosomecounts" office:name="">
              <text:span text:style-name="Definition">http://www.tropicos.org/Name/1803722?tab=chromosomecounts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lfMjdfNTc1X01hcnRpbmVrX1BhY2h5cG9kaXVtX2xhbWVyZWlfbGlzdHkuSlBHIl1d?sha=1014c59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lfMjdfOTk2X01hcnRpbmVrX1BhY2h5cG9kaXVtX2xhbWVyZWlfaGFiaXR1cy5KUEciXV0?sha=bfb5b4c1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