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Iris x hollandica</text:h>
      <text:p text:style-name="Definition_20_Term_20_Tight">Název taxonu</text:p>
      <text:p text:style-name="Definition_20_Definition_20_Tight">Iris x hollandica</text:p>
      <text:p text:style-name="Definition_20_Term_20_Tight">Vědecký název taxonu</text:p>
      <text:p text:style-name="Definition_20_Definition_20_Tight">Iris x hollandica</text:p>
      <text:p text:style-name="Definition_20_Term_20_Tight">Jména autorů, kteří taxon popsali</text:p>
      <text:p text:style-name="Definition_20_Definition_20_Tight">
        <text:a xlink:type="simple" xlink:href="/taxon-authors/598" office:name="">
          <text:span text:style-name="Definition">Tub.</text:span>
        </text:a>
      </text:p>
      <text:p text:style-name="Definition_20_Term_20_Tight">Český název</text:p>
      <text:p text:style-name="Definition_20_Definition_20_Tight">kosatec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2" office:name="">
          <text:span text:style-name="Definition">Iris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