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negundo</text:h>
      <text:p text:style-name="Definition_20_Term_20_Tight">Název taxonu</text:p>
      <text:p text:style-name="Definition_20_Definition_20_Tight">Acer negundo</text:p>
      <text:p text:style-name="Definition_20_Term_20_Tight">Vědecký název taxonu</text:p>
      <text:p text:style-name="Definition_20_Definition_20_Tight">Acer negundo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jasanolistý</text:p>
      <text:p text:style-name="Definition_20_Term_20_Tight">Synonyma (zahradnicky používaný název)</text:p>
      <text:p text:style-name="Definition_20_Definition_20_Tight">Negundo aceroides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SA), Severoamerická atlantická oblast (východ SA) a Karibská oblast</text:p>
      <text:p text:style-name="Definition_20_Term_20_Tight">Biogeografické regiony - poznámka</text:p>
      <text:p text:style-name="Definition_20_Definition_20_Tight">jednotlivé subspecie se vyskytují od horských oblastí až po údolí řek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 často vícekmenný, dorůstající výšky 15-20 m, koruna vejčitá až nepravidelná, v mládí poněkud řídce větvená, ve stáří široce rozložitá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olivově zelené, nebo nafialovělé a výrazně ojíněné, zcela lysé, starší větvičky jsou pokryté hladkou šedivou, někdy lehce popraskanou kůrou</text:p>
      <text:p text:style-name="Definition_20_Term_20_Tight">Pupeny</text:p>
      <text:p text:style-name="Definition_20_Definition_20_Tight">terminální pupen je lehce přišpičatělý, asi 5-7 mm velký, delší než okrouhlé laterální pupeny, kryté několika šupinami pokrytými světlou jemnou krátkou plstí.</text:p>
      <text:p text:style-name="Definition_20_Term_20_Tight">Listy</text:p>
      <text:p text:style-name="Definition_20_Definition_20_Tight">blanité, lichozpeřené, 1-2-(7) jařmé, lístky vejčité až kopinaté na krátkých stopečkách, terminální až třílaločné, 5-10 cm dlouhé a 3-5 cm široké, báze klínovitá nebo oblá, nepravidelně hrubě zubaté až celokrajné, líc lysý, olivově zelený, rub pýřítý, řapík 6-10 cm dlouhý</text:p>
      <text:p text:style-name="Definition_20_Term_20_Tight">Květenství</text:p>
      <text:p text:style-name="Definition_20_Definition_20_Tight">samčí ve svazečcích na stopkách, samičí v hroznech na stopkách</text:p>
      <text:p text:style-name="Definition_20_Term_20_Tight">Květy</text:p>
      <text:p text:style-name="Definition_20_Definition_20_Tight">z laterálních pupenů, světlezelené, dvoudomé, jednopohlavné, samčí mají pouze pětilaločný kalich, korunní plátky chybí, samičí mají pět širokých kališních plátků, korunní chybí</text:p>
      <text:p text:style-name="Definition_20_Term_20_Tight">Plody</text:p>
      <text:p text:style-name="Definition_20_Definition_20_Tight">uspořádané v nápadných 10-15 cm dlouhých latách, křídla jsou asi 1-2 cm dlouhá, ke konci se rozšiřující, oříšky jsou úzké a zašpičatělé, žilkované. Křídla jsou uspořádána v ostrém úhlu.</text:p>
      <text:p text:style-name="Definition_20_Term_20_Tight">Kůra a borka</text:p>
      <text:p text:style-name="Definition_20_Definition_20_Tight">hladká šedohnědá, nebo zelenošedá, u starších jedinců lehce podélně brázditá</text:p>
      <text:p text:style-name="Definition_20_Term_20_Tight">Možnost záměny taxonu (+ rozlišující rozhodný znak)</text:p>
      <text:p text:style-name="Definition_20_Definition_20_Tight">není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Doba zrání - poznámka</text:p>
      <text:p text:style-name="Definition_20_Definition_20_Tight">zraje v září</text:p>
      <text:h text:style-name="Heading_20_4" text:outline-level="4">Nároky na stanoviště</text:h>
      <text:p text:style-name="Definition_20_Term_20_Tight">Faktor světla</text:p>
      <text:p text:style-name="Definition_20_Definition_20_Tight">slunné až poloslunné /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teplomilná, mrazuvzdorná, oblast I - IV</text:p>
      <text:p text:style-name="Definition_20_Term_20_Tight">Faktor vody</text:p>
      <text:p text:style-name="Definition_20_Definition_20_Tight">tvrdý a měkký luh, potenciálně zaplavovaná a čerstvá vlhká stanoviště, dosti odolný k suchu</text:p>
      <text:p text:style-name="Definition_20_Term_20_Tight">Faktor půdy</text:p>
      <text:p text:style-name="Definition_20_Definition_20_Tight">hluboké půdy bohaté na živiny, písčitě křemičité, aluviální, se slabě kyselou až alkalickou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žlutá, barví na přelomu září a října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hojně vysazovaná dřevina, zplaňující na ruderálních stanovištích, lze použít jako dřevinu výplňovou - rychle vytvoří porost, kultivary lze využít i k tvorbě detailu</text:p>
      <text:p text:style-name="Definition_20_Term_20_Tight">Růstové i jiné druhově specifické vlastnosti</text:p>
      <text:p text:style-name="Definition_20_Definition_20_Tight">málo náročný, rychle rostoucí dřevina, má relativně dobrou regenerační schopnost, dřevina odolná do městského prostředí</text:p>
      <text:h text:style-name="Heading_20_4" text:outline-level="4">Množení</text:h>
      <text:p text:style-name="Definition_20_Term_20_Tight">Množení</text:p>
      <text:p text:style-name="Definition_20_Definition_20_Tight">Přímý výsev, Řízkování, Dřevité řízky, Hřížení, Očkování, Očkování - Na bdící očko, Roubování a Roubování - Kopulace</text:p>
      <text:p text:style-name="Definition_20_Term_20_Tight">Množení - poznámka</text:p>
      <text:p text:style-name="Definition_20_Definition_20_Tight">očkování a roubování především u kultivarů, očkování na zakořenělé podnože ve volné půdě, roubování ve volné půdě jen kopulací časně na jaře na rouby řezanými v prosinci, v přírodě zplaňuje semenem - může být invazivní</text:p>
      <text:p text:style-name="Definition_20_Term_20_Tight">Odrůdy</text:p>
      <text:p text:style-name="Definition_20_Definition_20_Tight">desítky, ´Aureo-limbatum´ - listy se širokým pravidelným žlutým okrajem, ´Flamingo´ - mladé listy se širokým jemně růžovým lemováním, přecházejícím do bílé, ´Odessanum´ - listy bronzově rašící, po celé léto až do opadu jsou žluté (pouze na slunci), ´Variegatum´ - většina listů bíle lemovaných, nebo žíhaných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