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Cynara cardunculus</text:h>
      <text:p text:style-name="Definition_20_Term_20_Tight">Název taxonu</text:p>
      <text:p text:style-name="Definition_20_Definition_20_Tight">Cynara cardunculus</text:p>
      <text:p text:style-name="Definition_20_Term_20_Tight">Vědecký název taxonu</text:p>
      <text:p text:style-name="Definition_20_Definition_20_Tight">Cynara cardunculus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Český název</text:p>
      <text:p text:style-name="Definition_20_Definition_20_Tight">Artyčok kardový</text:p>
      <text:p text:style-name="Definition_20_Term_20_Tight">Autor</text:p>
      <text:p text:style-name="Definition_20_Definition_20_Tight">Věra Žďárská (v_ra_rsk_@unknown.cz)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82" office:name="">
          <text:span text:style-name="Definition">Cynara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Makaronézská oblast</text:p>
      <text:p text:style-name="Definition_20_Term_20_Tight">Biogeografické regiony - poznámka</text:p>
      <text:p text:style-name="Definition_20_Definition_20_Tight">Iberský, Balkánský, Apeninský poloostrov</text:p>
      <text:h text:style-name="Heading_20_4" text:outline-level="4">Zařazení</text:h>
      <text:p text:style-name="Definition_20_Term_20_Tight">Pěstitelská skupina</text:p>
      <text:p text:style-name="Definition_20_Definition_20_Tight">Trvalka zatahující a Méně známá zelenina</text:p>
      <text:p text:style-name="Definition_20_Term_20_Tight">Zařazení podle původu, nároků na pěstování a použití - poznámka</text:p>
      <text:p text:style-name="Definition_20_Definition_20_Tight">teplomilná zelenina</text:p>
      <text:h text:style-name="Heading_20_4" text:outline-level="4">Popisné a identifikační znaky</text:h>
      <text:p text:style-name="Definition_20_Term_20_Tight">Habitus</text:p>
      <text:p text:style-name="Definition_20_Definition_20_Tight">bylina</text:p>
      <text:p text:style-name="Definition_20_Term_20_Tight">Kořen</text:p>
      <text:p text:style-name="Definition_20_Definition_20_Tight">kůlovitý</text:p>
      <text:p text:style-name="Definition_20_Term_20_Tight">Výhony</text:p>
      <text:p text:style-name="Definition_20_Definition_20_Tight">70-18O cm vysoká</text:p>
      <text:p text:style-name="Definition_20_Term_20_Tight">Listy</text:p>
      <text:p text:style-name="Definition_20_Definition_20_Tight">přízemní listy v růžici řapíkaté, prřenosečné až peřenodílné, na rubu běloplstnaté</text:p>
      <text:p text:style-name="Definition_20_Term_20_Tight">Květenství</text:p>
      <text:p text:style-name="Definition_20_Definition_20_Tight">úbor</text:p>
      <text:p text:style-name="Definition_20_Term_20_Tight">Květy</text:p>
      <text:p text:style-name="Definition_20_Definition_20_Tight">trubkovité modrofialové</text:p>
      <text:p text:style-name="Definition_20_Term_20_Tight">Plody</text:p>
      <text:p text:style-name="Definition_20_Definition_20_Tight">nažka</text:p>
      <text:p text:style-name="Definition_20_Term_20_Tight">Semena</text:p>
      <text:p text:style-name="Definition_20_Definition_20_Tight">nažka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půdy</text:p>
      <text:p text:style-name="Definition_20_Definition_20_Tight">humózní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p text:style-name="Definition_20_Term_20_Tight">Použití</text:p>
      <text:p text:style-name="Definition_20_Definition_20_Tight">solitera v letničkovém záhonu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p text:style-name="Definition_20_Term_20_Tight">Množení - poznámka</text:p>
      <text:p text:style-name="Definition_20_Definition_20_Tight">výsevem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5" office:name="">
              <text:span text:style-name="Definition">P 1: pole - záhon nejblíže státní silnice... / ZF - P - Experimentální zahrada - pole (Ano)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2006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