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Fallopia baldschuanica</text:h>
      <text:p text:style-name="Definition_20_Term_20_Tight">Název taxonu</text:p>
      <text:p text:style-name="Definition_20_Definition_20_Tight">Fallopia baldschuanica</text:p>
      <text:p text:style-name="Definition_20_Term_20_Tight">Vědecký název taxonu</text:p>
      <text:p text:style-name="Definition_20_Definition_20_Tight">Fallopia baldschuanica</text:p>
      <text:p text:style-name="Definition_20_Term_20_Tight">Jména autorů, kteří taxon popsali</text:p>
      <text:p text:style-name="Definition_20_Definition_20_Tight">
        <text:a xlink:type="simple" xlink:href="/taxon-authors/619" office:name="">
          <text:span text:style-name="Definition">(Regel) Holub</text:span>
        </text:a>
      </text:p>
      <text:p text:style-name="Definition_20_Term_20_Tight">Český název</text:p>
      <text:p text:style-name="Definition_20_Definition_20_Tight">opletka Aubertova</text:p>
      <text:p text:style-name="Definition_20_Term_20_Tight">Synonyma (zahradnicky používaný název)</text:p>
      <text:p text:style-name="Definition_20_Definition_20_Tight">Bilderdykia aubertii (L. Henry) Moldenke, B. baldschuanicum (Regel) D.A. Webb., Polygonum aubertii L., P. baldschuanicum (Holub) Regel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7" office:name="">
          <text:span text:style-name="Definition">Fallopia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západní Čína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opadavá oplétavá dřevnatá liána až 15 m vysoká</text:p>
      <text:p text:style-name="Definition_20_Term_20_Tight">Výhony</text:p>
      <text:p text:style-name="Definition_20_Definition_20_Tight">letorosty lysé s vyniklými lenticelami</text:p>
      <text:p text:style-name="Definition_20_Term_20_Tight">Pupeny</text:p>
      <text:p text:style-name="Definition_20_Definition_20_Tight">střídavé a ve spirále</text:p>
      <text:p text:style-name="Definition_20_Term_20_Tight">Listy</text:p>
      <text:p text:style-name="Definition_20_Definition_20_Tight">listy 4-10 cm, vejčité až podlouhle vejčité, okraj nejčastěji zvlněný, báze srdčitá až střelovitá</text:p>
      <text:p text:style-name="Definition_20_Term_20_Tight">Květenství</text:p>
      <text:p text:style-name="Definition_20_Definition_20_Tight">vzpřímené, úzké, postranní laty - trochu drsně chlupaté, při odkvětu poněkud růžovějí</text:p>
      <text:p text:style-name="Definition_20_Term_20_Tight">Květy</text:p>
      <text:p text:style-name="Definition_20_Definition_20_Tight">květy zelenavě bílé</text:p>
      <text:p text:style-name="Definition_20_Term_20_Tight">Plody</text:p>
      <text:p text:style-name="Definition_20_Definition_20_Tight">trojhranná 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úpal i polostín</text:p>
      <text:p text:style-name="Definition_20_Term_20_Tight">Faktor tepla</text:p>
      <text:p text:style-name="Definition_20_Definition_20_Tight">teplomilná, namrzá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můžeme vysadit k opěrné konstrukci</text:p>
      <text:p text:style-name="Definition_20_Term_20_Tight">Řez</text:p>
      <text:p text:style-name="Definition_20_Definition_20_Tight">mbez obav zakracujeme, kvete na nových výhonech</text:p>
      <text:h text:style-name="Heading_20_4" text:outline-level="4">Užitné vlastnosti</text:h>
      <text:p text:style-name="Definition_20_Term_20_Tight">Použití</text:p>
      <text:p text:style-name="Definition_20_Definition_20_Tight">snese město, velmi bujná popínavka</text:p>
      <text:h text:style-name="Heading_20_4" text:outline-level="4">Množení</text:h>
      <text:p text:style-name="Definition_20_Term_20_Tight">Množení</text:p>
      <text:p text:style-name="Definition_20_Definition_20_Tight">Řízkování a Dřevité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