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´Malinové holovouské´</text:h>
      <text:p text:style-name="Definition_20_Term_20_Tight">Název taxonu</text:p>
      <text:p text:style-name="Definition_20_Definition_20_Tight">Malus domestica ´Malinové holovouské´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´Malinové holovouské´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´Malináč holovouský´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pravděpodobně Holandsko, velmi oblíbená stará česká odrůda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vhodnými opylovači jsou ´Hammersteinovo´ a ´Ontario´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souměrné, žabernaté, slupka hladká, matně lesklá, s rubínově červeným zabarvením, s výraznými světlými lenticelami, dužnina bílá, jemná, slabě narůžovělá, velmi dobré, aromatické, malinové chuti</text:p>
      <text:p text:style-name="Definition_20_Term_20_Tight">Možnost záměny taxonu (+ rozlišující rozhodný znak)</text:p>
      <text:p text:style-name="Definition_20_Definition_20_Tight">Výrazným znakem odrůdy je svalec ve stopeční jamce na plodu.</text:p>
      <text:h text:style-name="Heading_20_4" text:outline-level="4">Doba zrání</text:h>
      <text:p text:style-name="Definition_20_Term_20_Tight">Doba zrání - poznámka</text:p>
      <text:p text:style-name="Definition_20_Definition_20_Tight">září (skladování do února), raně zimní odrůda</text:p>
      <text:h text:style-name="Heading_20_4" text:outline-level="4">Nároky na stanoviště</text:h>
      <text:p text:style-name="Definition_20_Term_20_Tight">Faktor tepla</text:p>
      <text:p text:style-name="Definition_20_Definition_20_Tight">značně mrazuodolná</text:p>
      <text:p text:style-name="Definition_20_Term_20_Tight">Faktor půdy</text:p>
      <text:p text:style-name="Definition_20_Definition_20_Tight">nenáročná na půdu</text:p>
      <text:h text:style-name="Heading_20_4" text:outline-level="4">Agrotechnické vlastnosti a požadavky</text:h>
      <text:p text:style-name="Definition_20_Term_20_Tight">Podnož</text:p>
      <text:p text:style-name="Definition_20_Definition_20_Tight">vhodný je jabloňový semenáč</text:p>
      <text:h text:style-name="Heading_20_4" text:outline-level="4">Užitné vlastnosti</text:h>
      <text:p text:style-name="Definition_20_Term_20_Tight">Použití</text:p>
      <text:p text:style-name="Definition_20_Definition_20_Tight">stolní odrůda, zpracování</text:p>
      <text:p text:style-name="Definition_20_Term_20_Tight">Choroby a škůdci</text:p>
      <text:p text:style-name="Definition_20_Definition_20_Tight">značně odolná proti chorobám a škůdcům</text:p>
      <text:p text:style-name="Definition_20_Term_20_Tight">Plodnost</text:p>
      <text:p text:style-name="Definition_20_Definition_20_Tight">brzká, pravidelná, každým rokem vyšší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BfNDlfNzg0X2dvZ29sa292YV9NYWx1c19kb21lc3RpY2FfTWFsaW5vdl9ob2xvdm91c2tfX3Bsb2QuanBnIl1d?sha=ce20edfa" office:name="">
          <text:span text:style-name="Definition">
            <draw:frame svg:width="142pt" svg:height="7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