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´Čačanská lepotica´</text:h>
      <text:p text:style-name="Definition_20_Term_20_Tight">Název taxonu</text:p>
      <text:p text:style-name="Definition_20_Definition_20_Tight">Prunus domestica ´Čačanská lepotica´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NTdfNzJfZ29nb2xrb3ZhX1BydW51c19kb21lc3RpY2FfYV9hbnNrX2xlcG90aWNhX19wbG9keS5qcGciXV0?sha=ff01ec21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