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Inula helenium</text:h>
      <text:p text:style-name="Definition_20_Term_20_Tight">Název taxonu</text:p>
      <text:p text:style-name="Definition_20_Definition_20_Tight">Inula helenium</text:p>
      <text:p text:style-name="Definition_20_Term_20_Tight">Vědecký název taxonu</text:p>
      <text:p text:style-name="Definition_20_Definition_20_Tight">Inula helenium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oman pravý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806" office:name="">
          <text:span text:style-name="Definition">Inula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Střední a východní část Přední Asie</text:p>
      <text:h text:style-name="Heading_20_4" text:outline-level="4">Zařazení</text:h>
      <text:p text:style-name="Definition_20_Term_20_Tight">Pěstitelská skupina</text:p>
      <text:p text:style-name="Definition_20_Definition_20_Tight">Trvalka zatahující a Léčivá rostlina</text:p>
      <text:h text:style-name="Heading_20_4" text:outline-level="4">Popisné a identifikační znaky</text:h>
      <text:p text:style-name="Definition_20_Term_20_Tight">Habitus</text:p>
      <text:p text:style-name="Definition_20_Definition_20_Tight">lodyha přímá 0,6 - 2,5 m</text:p>
      <text:p text:style-name="Definition_20_Term_20_Tight">Kořen</text:p>
      <text:p text:style-name="Definition_20_Definition_20_Tight">oddenek je hlízovitý ztlustlý, rozvětvený</text:p>
      <text:p text:style-name="Definition_20_Term_20_Tight">Listy</text:p>
      <text:p text:style-name="Definition_20_Definition_20_Tight">dolní listy dlouze řapíkaté, eliptické až široce vejčité, v křídlatých řapících klínovitě zúžené, tupě zubaté, lodyžní široce vejčité, objímavé nebo sbíhavé, všechny listy krátce chlupaté na líci, na rubu šedoplstnaté.</text:p>
      <text:p text:style-name="Definition_20_Term_20_Tight">Květenství</text:p>
      <text:p text:style-name="Definition_20_Definition_20_Tight">úbor, 60 - 70 mm,</text:p>
      <text:p text:style-name="Definition_20_Term_20_Tight">Květy</text:p>
      <text:p text:style-name="Definition_20_Definition_20_Tight">jazykovité květy samičí, trubkovité obojaké</text:p>
      <text:p text:style-name="Definition_20_Term_20_Tight">Plody</text:p>
      <text:p text:style-name="Definition_20_Definition_20_Tight">pětižebrá hnědá nažka s drsnými štětinkami</text:p>
      <text:h text:style-name="Heading_20_4" text:outline-level="4">Doba zrání</text:h>
      <text:p text:style-name="Definition_20_Term_20_Tight">Začátek doby zrání</text:p>
      <text:p text:style-name="Definition_20_Definition_20_Tight">Květen</text:p>
      <text:p text:style-name="Definition_20_Term_20_Tight">Konec doby zrání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vody</text:p>
      <text:p text:style-name="Definition_20_Definition_20_Tight">dostatek vláhy</text:p>
      <text:p text:style-name="Definition_20_Term_20_Tight">Faktor půdy</text:p>
      <text:p text:style-name="Definition_20_Definition_20_Tight">hluboké, hlinité půy</text:p>
      <text:h text:style-name="Heading_20_4" text:outline-level="4">Množení</text:h>
      <text:p text:style-name="Definition_20_Term_20_Tight">Množení</text:p>
      <text:p text:style-name="Definition_20_Definition_20_Tight">Přímý výsev, Předpěstování sadby a Množení oddělky</text:p>
      <text:p text:style-name="Definition_20_Term_20_Tight">Množení - poznámka</text:p>
      <text:p text:style-name="Definition_20_Definition_20_Tight">puky s tříletých rostlin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4" office:name="">
              <text:span text:style-name="Definition">SK 1 a: záhon nejblíž zadního vchodu do... / ZF - O - Experimentální zahrada - záhony (záhon LAKR)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