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persicifolia</text:h>
      <text:p text:style-name="Definition_20_Term_20_Tight">Název taxonu</text:p>
      <text:p text:style-name="Definition_20_Definition_20_Tight">Campanula persicifolia</text:p>
      <text:p text:style-name="Definition_20_Term_20_Tight">Vědecký název taxonu</text:p>
      <text:p text:style-name="Definition_20_Definition_20_Tight">Campanula persicifolia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zvonek broskvolistý</text:p>
      <text:p text:style-name="Definition_20_Term_20_Tight">Synonyma (zahradnicky používaný název)</text:p>
      <text:p text:style-name="Definition_20_Definition_20_Tight">Campanula speciosa, Campanula deccurens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 od severovýchodního Španělska až po střední Rusko, na sever zasahuje po střední Švédsko a Finsko, v ČR domácí, obzvláště v nižších polohách</text:p>
      <text:h text:style-name="Heading_20_4" text:outline-level="4">Zařazení</text:h>
      <text:p text:style-name="Definition_20_Term_20_Tight">Fytocenologický původ</text:p>
      <text:p text:style-name="Definition_20_Definition_20_Tight">řídké lesy, lesní okraje, křovinaté stráně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bylina, vysoká 50-80 cm v době květu s plazivmý, tenkým, rozrůstavým oddenkem</text:p>
      <text:p text:style-name="Definition_20_Term_20_Tight">Výhony</text:p>
      <text:p text:style-name="Definition_20_Definition_20_Tight">sterilní výhony vysttoupavé, ukončené růžicí listů, květonosné vzpřímené, hladké, kulaté, sporo větvené</text:p>
      <text:p text:style-name="Definition_20_Term_20_Tight">Listy</text:p>
      <text:p text:style-name="Definition_20_Definition_20_Tight">tuhé, lysé a lesklé, čepel přízemních listů ve sterilní růžici obvejčitá až obkopinatá, lodyžní listy přisedlé a čárkovitě kopinaté, připomínající broskev, 7–12 cm x 0,5 - 1 cm s velmi jemně zoukatým okrajem čepele, Přízemní listy s malou krycí schopností</text:p>
      <text:p text:style-name="Definition_20_Term_20_Tight">Květenství</text:p>
      <text:p text:style-name="Definition_20_Definition_20_Tight">koncový, řídký hrozen</text:p>
      <text:p text:style-name="Definition_20_Term_20_Tight">Květy</text:p>
      <text:p text:style-name="Definition_20_Definition_20_Tight">maximálně 9 květů v květenství, koruna široce zvonkovitá, do 1/3 členěna v cípy, modrá, vzácne zbarvena do fialova nebo bíla, velká cca 3 - 4 cm</text:p>
      <text:p text:style-name="Definition_20_Term_20_Tight">Plody</text:p>
      <text:p text:style-name="Definition_20_Definition_20_Tight">tobolky čihovité až podlouhle kuželovité, 9-16 mm dlouhé</text:p>
      <text:p text:style-name="Definition_20_Term_20_Tight">Semena</text:p>
      <text:p text:style-name="Definition_20_Definition_20_Tight">skoro elipsovité, jemě stlačené, povrch hladký, lesklý, hnědý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krátkověký až středně dlouhoveký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upřednostňuje slunné stanoviště před polostínem, na slunci často trpí nedostatkem vody a vyžaduje závlahu</text:p>
      <text:p text:style-name="Definition_20_Term_20_Tight">Faktor vody</text:p>
      <text:p text:style-name="Definition_20_Definition_20_Tight">přiměřeně vlhká, ne extrémní sucho ani zamokření</text:p>
      <text:p text:style-name="Definition_20_Term_20_Tight">Faktor půdy</text:p>
      <text:p text:style-name="Definition_20_Definition_20_Tight">běžná zahradní půda, spíše hlubší, s vyšším obsahem humusu. Tolerantní i k méně kvalitní půdě - projeví se to ale zhoršením kvality rostlin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široké uplatnění ve výsadbách záhonového i přírodě blízkého typu; výborná k řezu - dlouhá trvanlivost</text:p>
      <text:p text:style-name="Definition_20_Term_20_Tight">Růstové i jiné druhově specifické vlastnosti</text:p>
      <text:p text:style-name="Definition_20_Definition_20_Tight">předností je použití jak na slunci tak v přistínění, poměrně rychlý růst po výsadbě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Generativní, Vegetativní a Dělení trsů</text:p>
      <text:p text:style-name="Definition_20_Term_20_Tight">Odrůdy</text:p>
      <text:p text:style-name="Definition_20_Definition_20_Tight">Odrůdy se liší barvou květu (bílá - ´Alba´, , modrá - ´Coerulea´, ´Grandiflora Coerulea´), stavbou květu (jednoduchý - většina odrůd, poloplný až plný - ´La Bello´- 60 cm, lehce namodralý, ´Alba Plena´, ´Moerhemii - bílý, 60 - 80 cm) a charakterem růstu (kompaktní - nízký ´Bajazzo´ do 30 cm, středně vysoký ´Takio Blue do 50 cm);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6" office:name="">
              <text:span text:style-name="Definition">Z 11: záhon 11 / ZF - Z - Akademická zahrada (pod borovicemi)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 11: ´Grandiflora Alba´- 2011</text:p>
      <text:p text:style-name="Definition_20_Term_20_Tight">Dodavatel</text:p>
      <text:p text:style-name="Definition_20_Definition_20_Tight">Z 11: ´Grandiflora Alba´ - Stauden Sieber, SRN</text:p>
      <text:p text:style-name="Definition_20_Term">Odkazy</text:p>
      <text:list text:style-name="L2">
        <text:list-item>
          <text:p text:style-name="P2">Steiger Peter. Campanula - Arten. Tel I. Glockenblumen in sonniger Lagen. 2022. Gartenpraxis. 48(4), 8-15. ISSN 0341-2105</text:p>
        </text:list-item>
        <text:list-item>
          <text:p text:style-name="P2">Callauch, R. Die hohen Glockenblumen. 2005. Gartenpraxis.31 (5), 20-24. ISSN 0341-2105.</text:p>
        </text:list-item>
        <text:list-item>
          <text:p text:style-name="P2">
            <text:a xlink:type="simple" xlink:href="https://www.softsort.cz/app/#/taxon/363" office:name="">
              <text:span text:style-name="Definition">https://www.softsort.cz/app/#/taxon/363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MvMDQvMDdfMzRfMjdfMTE5X0NhbXBhbnVsYV9wZXJzaWNpZm9saWFfNV8uanBnIl1d?sha=463a41f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MvMDQvMDdfMzRfMjhfMjUyX0NhbXBhbnVsYV9wZXJzaWNpZm9saWFfM18uanBnIl1d?sha=9a66a9ed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MvMDQvMDdfMzRfMjlfMzc3X0NhbXBhbnVsYV9wZXJzaWNpZm9saWFfNF8uanBnIl1d?sha=b89853b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YvMDMvMDQvMDdfMzhfMDNfNTI1X0NhbXBhbnVsYV9wZXJzaWNpZm9saWFfcGFya18zMS41LjIwMTEuanBnIl1d?sha=40cf097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