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´Koi-kagura´</text:h>
      <text:p text:style-name="Definition_20_Term_20_Tight">Název taxonu</text:p>
      <text:p text:style-name="Definition_20_Definition_20_Tight">Paeonia suffruticosa ´Koi-kagura´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´Koi-kagura´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Nigata před rokem 1931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vzpřímeně rostoucí, řídce působící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štíhlé ve srovnání s původním druhem, 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malé, řídké!, lístky eliptickévejčité, terminální lístek nepravidelně zubatý</text:p>
      <text:p text:style-name="Definition_20_Term_20_Tight">Květenství</text:p>
      <text:p text:style-name="Definition_20_Definition_20_Tight">jednotlivě, terminální i postranní</text:p>
      <text:p text:style-name="Definition_20_Term_20_Tight">Květy</text:p>
      <text:p text:style-name="Definition_20_Definition_20_Tight">chryzantémovitý typ květu, poloplné, fialově červené, vnější petaly v plném květu poněkud vybledlé, vnitřní petaly malé a asymetrické , vrcholek zubatý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ZfMDNfMTRfODgzX01va3JpX2tvdl9QbG9kX0tvaWthZ3VyYS5qcGciXV0?sha=64959779" office:name="">
          <text:span text:style-name="Definition">
            <draw:frame svg:width="320pt" svg:height="215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NfMTZfMjIzX01va3JpX2tvdl9MaXN0X0tvaWthZ3VyYS5KUEciXV0?sha=7048a973" office:name="">
          <text:span text:style-name="Definition">
            <draw:frame svg:width="800pt" svg:height="579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NfMTdfOTY0X01va3JpX2tvdl9LdmV0X0tvaWthZ3VyYS5KUEciXV0?sha=33dabf99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NfMTlfNTU0X01va3JpX2tvdl9IYWJpdHVzX0tvaWthZ3VyYS5KUEciXV0?sha=04607115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