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Cunninghamia lanceolata</text:h>
      <text:p text:style-name="Definition_20_Term_20_Tight">Název taxonu</text:p>
      <text:p text:style-name="Definition_20_Definition_20_Tight">Cunninghamia lanceolata</text:p>
      <text:p text:style-name="Definition_20_Term_20_Tight">Vědecký název taxonu</text:p>
      <text:p text:style-name="Definition_20_Definition_20_Tight">Cunninghamia lanceolata</text:p>
      <text:p text:style-name="Definition_20_Term_20_Tight">Jména autorů, kteří taxon popsali</text:p>
      <text:p text:style-name="Definition_20_Definition_20_Tight">
        <text:a xlink:type="simple" xlink:href="/taxon-authors/670" office:name="">
          <text:span text:style-name="Definition">(Lamb.) Hook.</text:span>
        </text:a>
      </text:p>
      <text:p text:style-name="Definition_20_Term_20_Tight">Český název</text:p>
      <text:p text:style-name="Definition_20_Definition_20_Tight">ostrolistec kopinatý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8" office:name="">
          <text:span text:style-name="Definition">Cunninghamia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vyskytuje se ve střední a jižní Číně, především v horských údolích.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3-5 m velký stromek s přeslenitě uspořádanými větvemi a řídkou kuželovitou korunou. S velmi hrubou texturou.</text:p>
      <text:p text:style-name="Definition_20_Term_20_Tight">Výhony</text:p>
      <text:p text:style-name="Definition_20_Definition_20_Tight">mladé výhony zelené, starší hnědé, pokryté sbíhavými bazálními částmi mohutných jehlic.</text:p>
      <text:p text:style-name="Definition_20_Term_20_Tight">Pupeny</text:p>
      <text:p text:style-name="Definition_20_Definition_20_Tight">vytváří jen málo výrazné zimní pupeny.</text:p>
      <text:p text:style-name="Definition_20_Term_20_Tight">Listy</text:p>
      <text:p text:style-name="Definition_20_Definition_20_Tight">čárkovité, kopinatě protáhlé, jehlicovité, obvykle 30-70 mm dlouhé a 4-5 mm široké listy jsou kožovité a na okraji čepele krátce pilovité. Jsou ostře přišpičatělé, na líci živě leskle zelené a na rubu se dvěma nápadnými bělavými řadami průduchů. Na výhonech jsou postaveny dvouřadě a poměrně hustě.</text:p>
      <text:p text:style-name="Definition_20_Term_20_Tight">Plody</text:p>
      <text:p text:style-name="Definition_20_Definition_20_Tight">vejčité, poměrně měkké, šištice uspořádané zpravidla po třech na koncích výhonů. Dosahují obvykle 3-4 cm v průměru. Jejich plodní šupiny se volně střechovitě překrývají.</text:p>
      <text:p text:style-name="Definition_20_Term_20_Tight">Kůra a borka</text:p>
      <text:p text:style-name="Definition_20_Definition_20_Tight">červenohnědá, v úzkých pruzích odlupčitá.</text:p>
      <text:p text:style-name="Definition_20_Term_20_Tight">Možnost záměny taxonu (+ rozlišující rozhodný znak)</text:p>
      <text:p text:style-name="Definition_20_Definition_20_Tight">rod Araucaria - nápadně přeslenitý růst a velmi silné výhony, které pokryty nahloučenými, střechovitě kryjícími se, vejčitě kopinatými listy. Jejich konce jsou velmi ostré. Postaveny jsou především radiálně. Vejčitě rozpadavé kulovité šištice dozrávají až druhým rokem a bývají 12-20 cm velké.</text:p>
      <text:p text:style-name="Definition_20_Term_20_Tight">Dlouhověkost</text:p>
      <text:p text:style-name="Definition_20_Definition_20_Tight">v ČR krátkověká.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pěstebně nejvhodnější jsou polostinné a před přímým zářením chráněné stanoviště. Dobře vyhovují zejména od slunce odvrácené expozice. V zimě a v předjaří jde o dřevinu citlivou vůči působení slunce. Na nevhodných stanovištích dochází k popálení jehlic.</text:p>
      <text:p text:style-name="Definition_20_Term_20_Tight">Faktor tepla</text:p>
      <text:p text:style-name="Definition_20_Definition_20_Tight">v ČR jen málo mrazuvzdorný druh, který namrzá i v průměrných zimách. V tuhých zimách může vymrzat zcela nebo bývá citelně poškozován. Poškozován je rovněž v důsledku působení pozdních jarních mrazíků. Vhodný pro použití pouze na skutečně chráněná a závětrná stanoviště v nejteplejší zemědělské výrobní oblasti I. Mladé rostliny vyžadují zimní ochranu (nakrytí chvojím a pod.).</text:p>
      <text:p text:style-name="Definition_20_Term_20_Tight">Faktor vody</text:p>
      <text:p text:style-name="Definition_20_Definition_20_Tight">vyhovují čerstvě nebo středně vlhké půdy, které jsou dobře drenážované. Vyžaduje však vyšší vzdušnou vlhkost.</text:p>
      <text:p text:style-name="Definition_20_Term_20_Tight">Faktor půdy</text:p>
      <text:p text:style-name="Definition_20_Definition_20_Tight">pěstebně vhodné jsou zejména středně těžké, hlinité a živné půdy. Nehodí se na písčité a kamenité podklady a podobně na stanoviště s těžkými, studenými a ulehlými půdami.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unikátní dřevina a zajímavost. Používaná převážně jako solitéra, a to obvykle především ve sbírkových zahradách či na výjimečných lokalitách. Pro úspěšné pěstování je nutný pečlivý výběr stanoviště.</text:p>
      <text:p text:style-name="Definition_20_Term_20_Tight">Choroby a škůdci</text:p>
      <text:p text:style-name="Definition_20_Definition_20_Tight">významnější se nevyskytují</text:p>
      <text:p text:style-name="Definition_20_Term_20_Tight">Růstové i jiné druhově specifické vlastnosti</text:p>
      <text:p text:style-name="Definition_20_Definition_20_Tight">nehodí se do poloh se znečištěným ovzduším, pomalu rostoucí a vůči mrazu velmi citlivá dřevina.</text:p>
      <text:h text:style-name="Heading_20_4" text:outline-level="4">Množení</text:h>
      <text:p text:style-name="Definition_20_Term_20_Tight">Množení</text:p>
      <text:p text:style-name="Definition_20_Definition_20_Tight">Přímý výsev, Řízkování, Bylinné řízky, Vrcholové řízky a Osní řízky</text:p>
      <text:p text:style-name="Definition_20_Term_20_Tight">Množení - poznámka</text:p>
      <text:p text:style-name="Definition_20_Definition_20_Tight">základní druh je rozmnožován generativně. Výjmečně se uplatňuje řízkování. V ČR množen velmi zřídka.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