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padus</text:h>
      <text:p text:style-name="Definition_20_Term_20_Tight">Název taxonu</text:p>
      <text:p text:style-name="Definition_20_Definition_20_Tight">Prunus padus</text:p>
      <text:p text:style-name="Definition_20_Term_20_Tight">Vědecký název taxonu</text:p>
      <text:p text:style-name="Definition_20_Definition_20_Tight">Prunus padus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střemcha hroznovitá</text:p>
      <text:p text:style-name="Definition_20_Term_20_Tight">Synonyma (zahradnicky používaný název)</text:p>
      <text:p text:style-name="Definition_20_Definition_20_Tight">Padus avium Mill., Prunus racemosa Lam., Prunus vulgaris Borkh.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Cirkumboreální oblast, Atlanticko-eurosibiřská oblast, 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strom někdy jen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(jen vyjímečně keř), vysoký 10 - 17 m, s kuželovitou, později však klenutější korunou</text:p>
      <text:p text:style-name="Definition_20_Term_20_Tight">Kořen</text:p>
      <text:p text:style-name="Definition_20_Definition_20_Tight">srdčitý</text:p>
      <text:p text:style-name="Definition_20_Term_20_Tight">Výhony</text:p>
      <text:p text:style-name="Definition_20_Definition_20_Tight">letorosty v mládí chlupaté, později hladké a lysé, leskle hnědé</text:p>
      <text:p text:style-name="Definition_20_Term_20_Tight">Pupeny</text:p>
      <text:p text:style-name="Definition_20_Definition_20_Tight">velmi štíhlé a špičaté, přitisklé</text:p>
      <text:p text:style-name="Definition_20_Term_20_Tight">Listy</text:p>
      <text:p text:style-name="Definition_20_Definition_20_Tight">obvejčitě nebo podlouhle eliptické, s krátkou, ale tenkou špičkou, na bázi obvykle téměř okrouhlé, 5-9 cm dlouhé a přibližně 3-7 cm široké, na okraji jemně pilovité, na líci matně tmavozelené, na rubu světlejší. Řapíky asi 2 cm dlouhé, s 1-3 terčovitými žlázkami</text:p>
      <text:p text:style-name="Definition_20_Term_20_Tight">Květenství</text:p>
      <text:p text:style-name="Definition_20_Definition_20_Tight">štíhlý hrozen</text:p>
      <text:p text:style-name="Definition_20_Term_20_Tight">Květy</text:p>
      <text:p text:style-name="Definition_20_Definition_20_Tight">bílé, v hroznech 7 - 12 cm dlouhých, většinou nících, složených z četných, asi 20 - 40 květů, kolem 18 cm dlouhých</text:p>
      <text:p text:style-name="Definition_20_Term_20_Tight">Plody</text:p>
      <text:p text:style-name="Definition_20_Definition_20_Tight">kulovité nebo jen málo podlouhlé peckovice, asi 7 mm tlusté, černé, poněkud lesklé</text:p>
      <text:p text:style-name="Definition_20_Term_20_Tight">Semena</text:p>
      <text:p text:style-name="Definition_20_Definition_20_Tight">pecka je pokryta malými důlky</text:p>
      <text:p text:style-name="Definition_20_Term_20_Tight">Kůra a borka</text:p>
      <text:p text:style-name="Definition_20_Definition_20_Tight">hladká, velmi temně hnědošedá nebo téměř černá, rozemnuta nepříjemně páchne</text:p>
      <text:p text:style-name="Definition_20_Term_20_Tight">Možnost záměny taxonu (+ rozlišující rozhodný znak)</text:p>
      <text:p text:style-name="Definition_20_Definition_20_Tight">Prunus virginiana (plody červeno-černé, pecička hladká, list vespod namodralý)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světlomilný, snáší zástín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dokáže růst v podrostu</text:p>
      <text:p text:style-name="Definition_20_Term_20_Tight">Faktor tepla</text:p>
      <text:p text:style-name="Definition_20_Definition_20_Tight">otužilá dřevina, oblasti I-IV, vůči klimatickým extrémům je velmi odolná</text:p>
      <text:p text:style-name="Definition_20_Term_20_Tight">Faktor vody</text:p>
      <text:p text:style-name="Definition_20_Definition_20_Tight">vyžaduje dostatek půdní vláhy, dává přednost polohám s vysokou hladinou spodní vody</text:p>
      <text:p text:style-name="Definition_20_Term_20_Tight">Faktor půdy</text:p>
      <text:p text:style-name="Definition_20_Definition_20_Tight">hluboké půdy, velmi bohaté na živiny</text:p>
      <text:p text:style-name="Definition_20_Term_20_Tight">Faktor půdy - poznámka</text:p>
      <text:p text:style-name="Definition_20_Definition_20_Tight">nesnese kyselé a zrašelinělé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žlutě barví</text:p>
      <text:p text:style-name="Definition_20_Term_20_Tight">Použití</text:p>
      <text:p text:style-name="Definition_20_Definition_20_Tight">v parcích jen jako podrost v krycích skupinách na vlhkých místech, pro krajinářské úpravy</text:p>
      <text:p text:style-name="Definition_20_Term_20_Tight">Růstové i jiné druhově specifické vlastnosti</text:p>
      <text:p text:style-name="Definition_20_Definition_20_Tight">velmi vonné a krásné květy, podzimní zbarvení žluto-oranžové, snese znečištěné ovzduší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a kultivary se množí roubováním nebo očkováním, kultivary roubujeme na P. avium</text:p>
      <text:p text:style-name="Definition_20_Term_20_Tight">Odrůdy</text:p>
      <text:p text:style-name="Definition_20_Definition_20_Tight">´Colorata´ - velký keř, nebo stromek, výhony a listy tmavě purpurové přes celou sezónu, kvete růžově v dubnu; ´Nana´ - 3 - 4 m vysoká, zakrslá hustá, listy menší než u druhu, kvete bohatěji než druh; ´Plena´ - květy velké poloplné, kvete dlouho; ´Summer Glowe´ - strom nebo keřovitý strom, listy při rašení bronzově zelené, později purpurově hnědé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27" office:name="">
              <text:span text:style-name="Definition">Park - nespecifikováno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