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Cosmos bipinnatus</text:h>
      <text:p text:style-name="Definition_20_Term_20_Tight">Název taxonu</text:p>
      <text:p text:style-name="Definition_20_Definition_20_Tight">Cosmos bipinnatus</text:p>
      <text:p text:style-name="Definition_20_Term_20_Tight">Vědecký název taxonu</text:p>
      <text:p text:style-name="Definition_20_Definition_20_Tight">Cosmos bipinnatus</text:p>
      <text:p text:style-name="Definition_20_Term_20_Tight">Jména autorů, kteří taxon popsali</text:p>
      <text:p text:style-name="Definition_20_Definition_20_Tight">
        <text:a xlink:type="simple" xlink:href="/taxon-authors/40" office:name="">
          <text:span text:style-name="Definition">Cavanilles</text:span>
        </text:a>
      </text:p>
      <text:p text:style-name="Definition_20_Term_20_Tight">Český název</text:p>
      <text:p text:style-name="Definition_20_Definition_20_Tight">krásenka zpeřená</text:p>
      <text:p text:style-name="Definition_20_Term_20_Tight">Synonyma (zahradnicky používaný název)</text:p>
      <text:p text:style-name="Definition_20_Definition_20_Tight">Georgia bipinnata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2" office:name="">
          <text:span text:style-name="Definition">Cosmos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Jih USA,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lodyha přímá, větvená, 80 -150 cm,</text:p>
      <text:p text:style-name="Definition_20_Term_20_Tight">Listy</text:p>
      <text:p text:style-name="Definition_20_Definition_20_Tight">řapíkaté, peřenosečné, úkrojky čárkovité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rúžové, bílé, červené - jazykovité květy, po osum. Trubkovité květy 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