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Cornus sanguinea</text:h>
      <text:p text:style-name="Definition_20_Term_20_Tight">Název taxonu</text:p>
      <text:p text:style-name="Definition_20_Definition_20_Tight">Cornus sanguinea</text:p>
      <text:p text:style-name="Definition_20_Term_20_Tight">Vědecký název taxonu</text:p>
      <text:p text:style-name="Definition_20_Definition_20_Tight">Swida sanguinea</text:p>
      <text:p text:style-name="Definition_20_Term_20_Tight">Jména autorů, kteří taxon popsali</text:p>
      <text:p text:style-name="Definition_20_Definition_20_Tight">
        <text:a xlink:type="simple" xlink:href="/taxon-authors/142" office:name="">
          <text:span text:style-name="Definition">L.</text:span>
        </text:a>
      </text:p>
      <text:p text:style-name="Definition_20_Term_20_Tight">Český název</text:p>
      <text:p text:style-name="Definition_20_Definition_20_Tight">svída obecná</text:p>
      <text:p text:style-name="Definition_20_Term_20_Tight">Synonyma (zahradnicky používaný název)</text:p>
      <text:p text:style-name="Definition_20_Definition_20_Tight">Swida sanguinea (L.) Opiz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Atlanticko-eurosibiřská oblast, Mediterránní oblast a Iránsko-turanská oblast</text:p>
      <text:p text:style-name="Definition_20_Term_20_Tight">Biogeografické regiony - poznámka</text:p>
      <text:p text:style-name="Definition_20_Definition_20_Tight">Evropa, Malá Asie, Kurdistán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keř, vzácněji strom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asi 2–4 m vysoký keř s metlovitě vystoupavými větvemi nebo vzácněji strom až 7 m vysoký s kmínkem až 15 cm tlustým</text:p>
      <text:p text:style-name="Definition_20_Term_20_Tight">Výhony</text:p>
      <text:p text:style-name="Definition_20_Definition_20_Tight">letorosty leskle červené nebo hnědočervené, zvláště v zimě nápadné, mladé výhony ale zelené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vstřícné, vejčité, vejčitě eliptické, oválné až eliptické, 3–10 dlouhé, líc světle až tmavě zelený, rub matně zelený a odstále chlupatý, báze zaoblená, 3–5 párů žilek, řapíky 6–18 mm dlouhé, na podzim jsou listy nachově červené</text:p>
      <text:p text:style-name="Definition_20_Term_20_Tight">Květenství</text:p>
      <text:p text:style-name="Definition_20_Definition_20_Tight">květy ve 4–8 cm širokých vrcholících se stopkami 25–35 mm dlouhými na konci větévek</text:p>
      <text:p text:style-name="Definition_20_Term_20_Tight">Květy</text:p>
      <text:p text:style-name="Definition_20_Definition_20_Tight">květy krémově bílé či špinavě bílé, stopky květů asi 6 mm dlouhé</text:p>
      <text:p text:style-name="Definition_20_Term_20_Tight">Plody</text:p>
      <text:p text:style-name="Definition_20_Definition_20_Tight">plody (zploštěle) kulovité, 5–8 mm dlouhé, černomodré se světlými tečkami, hořké a nechutné, nikoliv jedovaté, vytrvávají na keřích až do zimy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velmi otužilý, plastický druh</text:p>
      <text:p text:style-name="Definition_20_Term_20_Tight">Faktor vody</text:p>
      <text:p text:style-name="Definition_20_Definition_20_Tight">nenáročná</text:p>
      <text:p text:style-name="Definition_20_Term_20_Tight">Faktor půdy</text:p>
      <text:p text:style-name="Definition_20_Definition_20_Tight">nenáročná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V-VI - květ, podzimní barvič, zima - efekt barvy výhonů</text:p>
      <text:p text:style-name="Definition_20_Term_20_Tight">Použití</text:p>
      <text:p text:style-name="Definition_20_Definition_20_Tight">podrost, tvarování, živé ploty, efekt podzimního zbarvení a zimního dřeva, náspy silnic, meliorační dřevina, rozptýlená vegetace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Polovyzrálé řízky, Dřevité řízky a Očkování</text:p>
      <text:p text:style-name="Definition_20_Term_20_Tight">Množení - poznámka</text:p>
      <text:p text:style-name="Definition_20_Definition_20_Tight">nejčastěji množení letními či zimními řízky, popř. semeny, lze též očkovat na druhy příbuzné</text:p>
      <text:p text:style-name="Definition_20_Term_20_Tight">Odrůdy</text:p>
      <text:p text:style-name="Definition_20_Definition_20_Tight">Arctic Fire' - výška asi 90–120 cm, kompaktní a menší než většina ostatních kultivarů, kmínky tmavě červené, 'Beteramsii' - široké keře, až 2 m, výhony v zimě žluté, osluněná strana oranžovočervená, 'Viridissima' - výhony a plody zelené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