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Rudbeckia maxima</text:h>
      <text:p text:style-name="Definition_20_Term_20_Tight">Název taxonu</text:p>
      <text:p text:style-name="Definition_20_Definition_20_Tight">Rudbeckia maxima</text:p>
      <text:p text:style-name="Definition_20_Term_20_Tight">Vědecký název taxonu</text:p>
      <text:p text:style-name="Definition_20_Definition_20_Tight">Rudbeckia maxima</text:p>
      <text:p text:style-name="Definition_20_Term_20_Tight">Jména autorů, kteří taxon popsali</text:p>
      <text:p text:style-name="Definition_20_Definition_20_Tight">
        <text:a xlink:type="simple" xlink:href="/taxon-authors/157" office:name="">
          <text:span text:style-name="Definition">Nuttall</text:span>
        </text:a>
      </text:p>
      <text:p text:style-name="Definition_20_Term_20_Tight">Český název</text:p>
      <text:p text:style-name="Definition_20_Definition_20_Tight">Třapatka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8" office:name="">
          <text:span text:style-name="Definition">Rudbeckia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USA od Missoury po Louisianu a Texas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 vysoká až 2m</text:p>
      <text:p text:style-name="Definition_20_Term_20_Tight">Kořen</text:p>
      <text:p text:style-name="Definition_20_Definition_20_Tight">Plazivý dřevnatý oddenek</text:p>
      <text:p text:style-name="Definition_20_Term_20_Tight">Listy</text:p>
      <text:p text:style-name="Definition_20_Definition_20_Tight">Ozdobná i svým listem</text:p>
      <text:p text:style-name="Definition_20_Term_20_Tight">Květenství</text:p>
      <text:p text:style-name="Definition_20_Definition_20_Tight">Složené květenství hvězdnicovitých</text:p>
      <text:p text:style-name="Definition_20_Term_20_Tight">Květy</text:p>
      <text:p text:style-name="Definition_20_Definition_20_Tight">Jazykovité květy žluté, trubkovité květy tmavé, hnědozelené</text:p>
      <text:p text:style-name="Definition_20_Term_20_Tight">Plody</text:p>
      <text:p text:style-name="Definition_20_Definition_20_Tight">nažka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púdy suché, pH 5,8-6,8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 a VPp - Volné plochy přírodě blízkého charakteru</text:p>
      <text:h text:style-name="Heading_20_4" text:outline-level="4">Množení</text:h>
      <text:p text:style-name="Definition_20_Term_20_Tight">Množení</text:p>
      <text:p text:style-name="Definition_20_Definition_20_Tight">Přímý výsev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