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Fraxinus angustifolia ssp.danubialis</text:h>
      <text:p text:style-name="Definition_20_Term_20_Tight">Název taxonu</text:p>
      <text:p text:style-name="Definition_20_Definition_20_Tight">Fraxinus angustifolia ssp.danubialis</text:p>
      <text:p text:style-name="Definition_20_Term_20_Tight">Vědecký název taxonu</text:p>
      <text:p text:style-name="Definition_20_Definition_20_Tight">Fraxinus angustifolia</text:p>
      <text:p text:style-name="Definition_20_Term_20_Tight">Jména autorů, kteří taxon popsali</text:p>
      <text:p text:style-name="Definition_20_Definition_20_Tight">
        <text:a xlink:type="simple" xlink:href="/taxon-authors/92" office:name="">
          <text:span text:style-name="Definition">Vahl</text:span>
        </text:a>
      </text:p>
      <text:p text:style-name="Definition_20_Term_20_Tight">Český název</text:p>
      <text:p text:style-name="Definition_20_Definition_20_Tight">jasan úzkolistý</text:p>
      <text:p text:style-name="Definition_20_Term_20_Tight">Synonyma (zahradnicky používaný název)</text:p>
      <text:p text:style-name="Definition_20_Definition_20_Tight">Fraxinus oxycarpa, Fraxinus excelsior var. Angustifolia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ssp. danubialis</text:p>
      <text:p text:style-name="Definition_20_Term_20_Tight">Nadřazená kategorie</text:p>
      <text:p text:style-name="Definition_20_Definition_20_Tight">
        <text:a xlink:type="simple" xlink:href="/t/2198" office:name="">
          <text:span text:style-name="Definition">Fraxinus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 a Mediterránní oblast</text:p>
      <text:p text:style-name="Definition_20_Term_20_Tight">Biogeografické regiony - poznámka</text:p>
      <text:p text:style-name="Definition_20_Definition_20_Tight">lužní lesy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mohutné rychle rostoucí stromy, 20-35 m, koruna elipčitá, větvení pravidelné, textura jemnější než F. excelsior</text:p>
      <text:p text:style-name="Definition_20_Term_20_Tight">Výhony</text:p>
      <text:p text:style-name="Definition_20_Definition_20_Tight">letorosty lysé, šedavé</text:p>
      <text:p text:style-name="Definition_20_Term_20_Tight">Pupeny</text:p>
      <text:p text:style-name="Definition_20_Definition_20_Tight">pupeny hnědé až hnědočerné, někdy po 3 v přeslenu</text:p>
      <text:p text:style-name="Definition_20_Term_20_Tight">Listy</text:p>
      <text:p text:style-name="Definition_20_Definition_20_Tight">lichozpeřené z 9-13 lístků, úzké 1-2 cm, lysé, kopinaté, ve střední části asi se 3 zuby na 1cm, ostře pilovité, se špičkami vzhůru zahnutými, tmavě zelených, přisedlých nebo téměř přisedlých, báze klínovitážilnatina na rubu slabě patrná</text:p>
      <text:p text:style-name="Definition_20_Term_20_Tight">Květenství</text:p>
      <text:p text:style-name="Definition_20_Definition_20_Tight">krozny z postranních pupenů</text:p>
      <text:p text:style-name="Definition_20_Term_20_Tight">Květy</text:p>
      <text:p text:style-name="Definition_20_Definition_20_Tight">bezkorunné</text:p>
      <text:p text:style-name="Definition_20_Term_20_Tight">Plody</text:p>
      <text:p text:style-name="Definition_20_Definition_20_Tight">na bázi klínovité křídlaté nažky, semenné pouzdro delší než 1/2 nažky</text:p>
      <text:p text:style-name="Definition_20_Term_20_Tight">Kůra a borka</text:p>
      <text:p text:style-name="Definition_20_Definition_20_Tight">kůra šedá, ve stáří rozpukaná v černohnědou, hluboce síťově rozbrázděnou borku</text:p>
      <text:p text:style-name="Definition_20_Term_20_Tight">Možnost záměny taxonu (+ rozlišující rozhodný znak)</text:p>
      <text:p text:style-name="Definition_20_Definition_20_Tight">Fraxinus excelsior (postranní pupeny po 2, černé; listy širší, na podzim nebarví, opadávají dříve)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Duben</text:p>
      <text:p text:style-name="Definition_20_Term_20_Tight">Doba kvetení - poznámka</text:p>
      <text:p text:style-name="Definition_20_Definition_20_Tight">kvete v dubnu</text:p>
      <text:h text:style-name="Heading_20_4" text:outline-level="4">Doba zrání</text:h>
      <text:p text:style-name="Definition_20_Term_20_Tight">Doba zrání - poznámka</text:p>
      <text:p text:style-name="Definition_20_Definition_20_Tight">semena se sklízí v září a říjnu</text:p>
      <text:h text:style-name="Heading_20_4" text:outline-level="4">Nároky na stanoviště</text:h>
      <text:p text:style-name="Definition_20_Term_20_Tight">Faktor světla</text:p>
      <text:p text:style-name="Definition_20_Definition_20_Tight">světlomilný, snese mírné přistínění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není tak náročný na světlomilnost jako F. excelsior</text:p>
      <text:p text:style-name="Definition_20_Term_20_Tight">Faktor tepla</text:p>
      <text:p text:style-name="Definition_20_Definition_20_Tight">vyhledává teplé lužní polohy, oblast I, citlivý na silné mrazy</text:p>
      <text:p text:style-name="Definition_20_Term_20_Tight">Faktor vody</text:p>
      <text:p text:style-name="Definition_20_Definition_20_Tight">vyžaduje vysokou hladinu spodní vody, dobře snáší záplavy</text:p>
      <text:p text:style-name="Definition_20_Term_20_Tight">Faktor půdy</text:p>
      <text:p text:style-name="Definition_20_Definition_20_Tight">upřednostňuje humózní, hluboké, živné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na podzim barví červenohnědě až mahagonově</text:p>
      <text:p text:style-name="Definition_20_Term_20_Tight">Použití - pro trvalky</text:p>
      <text:p text:style-name="Definition_20_Definition_20_Tight">PD - Porost dřevin, OPD - Okraj porostu dřevin a VP - Volné plochy (otevřené, slunné, bez souvislého porostu dřevin)</text:p>
      <text:p text:style-name="Definition_20_Term_20_Tight">Použití</text:p>
      <text:p text:style-name="Definition_20_Definition_20_Tight">nemnoží se, v krajinných úpravách v lužních polohách - doplňková a výplňová dřevina</text:p>
      <text:p text:style-name="Definition_20_Term_20_Tight">Růstové i jiné druhově specifické vlastnosti</text:p>
      <text:p text:style-name="Definition_20_Definition_20_Tight">výrazné podzimní zbarvení</text:p>
      <text:h text:style-name="Heading_20_4" text:outline-level="4">Množení</text:h>
      <text:p text:style-name="Definition_20_Term_20_Tight">Množení</text:p>
      <text:p text:style-name="Definition_20_Definition_20_Tight">Předpěstování sadby, Očkování, Roubování, Roubování - Kopulace a Roubování - Kozí nožka</text:p>
      <text:p text:style-name="Definition_20_Term_20_Tight">Množení - poznámka</text:p>
      <text:p text:style-name="Definition_20_Definition_20_Tight">kultivary roubujeme, jako podnož volíme F. excelsior</text:p>
      <text:p text:style-name="Definition_20_Term_20_Tight">Odrůdy</text:p>
      <text:p text:style-name="Definition_20_Definition_20_Tight">´Elegantissima´ - listy obvykle po 11 lístcích, drobně pilovitých; vše lysé; ´Pendula´ - listy drobné, výhony tenké, větve převislé; ´Raywood´ - velmi vitální, barví červeně purpurově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9" office:name="">
              <text:span text:style-name="Definition">Park - Slovácká - Valtická / Zámecký park v Lednici</text:span>
            </text:a>
          </text:p>
        </text:list-item>
        <text:list-item>
          <text:p text:style-name="P1">
            <text:a xlink:type="simple" xlink:href="/taxon-locations/22" office:name="">
              <text:span text:style-name="Definition">Park - Hubertka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