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moravsky</text:h>
      <text:p text:style-name="Definition_20_Term_20_Tight">Název taxonu</text:p>
      <text:p text:style-name="Definition_20_Definition_20_Tight">Vitis vinifera Muskat moravsky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moravský´ (MM)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MOPR , PO-23/33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´Muškát Ottonel´ x ´Prachtraube´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červenohnědé, někdy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pětiúhelníkové, pětilaločnaté s mělkými horními výkroji, bazální výkroj je lyrovitý, otevřený; povrch listu je hladký, spodní strana středně hustě štětinatá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křídlatý, středně hustý hrozen; bobule kulatá, středně velká, žlutozelená</text:p>
      <text:p text:style-name="Definition_20_Term_20_Tight">Semena</text:p>
      <text:p text:style-name="Definition_20_Definition_20_Tight">malá až 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´Muškát žlutý´ (MOPR je ranější a nemá vespod plstnaté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citlivá zejména k houbovým chorobám, napadána hmyzem</text:p>
      <text:p text:style-name="Definition_20_Term_20_Tight">Plodnost</text:p>
      <text:p text:style-name="Definition_20_Definition_20_Tight">ranější,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muškátové, někdy až do pomeranče; chuť lehčí, s nižším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jdfMjQ5X1NvdG9sYXJfVml0aXNfdmluaWZlcmFfbW9wcl9jZWxrb3ZhLmpwZyJdXQ?sha=b05ff71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jdfNTMzX1NvdG9sYXJfVml0aXNfdmluaWZlcmFfbW9wcl9ocm96ZW4uanBnIl1d?sha=feb5f11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jdfODAwX1NvdG9sYXJfVml0aXNfdmluaWZlcmFfbW9wcl9saXN0LmpwZyJdXQ?sha=fc69222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