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Asplenium nidus</text:h>
      <text:p text:style-name="Definition_20_Term_20_Tight">Název taxonu</text:p>
      <text:p text:style-name="Definition_20_Definition_20_Tight">Asplenium nidus</text:p>
      <text:p text:style-name="Definition_20_Term_20_Tight">Vědecký název taxonu</text:p>
      <text:p text:style-name="Definition_20_Definition_20_Tight">Asplenium nidus</text:p>
      <text:p text:style-name="Definition_20_Term_20_Tight">Jména autorů, kteří taxon popsali</text:p>
      <text:p text:style-name="Definition_20_Definition_20_Tight">
        <text:a xlink:type="simple" xlink:href="/taxon-authors/186" office:name="">
          <text:span text:style-name="Definition">L. (1753)</text:span>
        </text:a>
      </text:p>
      <text:p text:style-name="Definition_20_Term_20_Tight">Český název</text:p>
      <text:p text:style-name="Definition_20_Definition_20_Tight">sleziník</text:p>
      <text:p text:style-name="Definition_20_Term_20_Tight">Synonyma (zahradnicky používaný název)</text:p>
      <text:p text:style-name="Definition_20_Definition_20_Tight">Asplenium nidus-avis hort.; Neottopteris nidus (L.) J. Sm.; Thamnopteris nidus (L.) C. Presl; Asplenium australasicum (J. Sm.) Hook.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australasiacum J. Sm.</text:p>
      <text:p text:style-name="Definition_20_Term_20_Tight">Nadřazená kategorie</text:p>
      <text:p text:style-name="Definition_20_Definition_20_Tight">
        <text:a xlink:type="simple" xlink:href="/t/2644" office:name="">
          <text:span text:style-name="Definition">Neottopteris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Konžsko-guinejská oblast, Usambarská oblast, Madagaskarská oblast, Indická oblast, Indočínská oblast, Malesijská oblast, Malesijská oblast, Novokaledonská oblast, Polynézská oblast a Havajská oblast</text:p>
      <text:p text:style-name="Definition_20_Term_20_Tight">Biogeografické regiony - poznámka</text:p>
      <text:p text:style-name="Definition_20_Definition_20_Tight">rozsáhlý areál v tropech Starého světa: východní Afrika, Srí Lanka, tropické oblasti Asie (Indie, jihovýchodní Asie, Čína), Indonésie a Oceánie (Tahiti, Havajské ostrovy)</text:p>
      <text:h text:style-name="Heading_20_4" text:outline-level="4">Zařazení</text:h>
      <text:p text:style-name="Definition_20_Term_20_Tight">Fytocenologický původ</text:p>
      <text:p text:style-name="Definition_20_Definition_20_Tight">epifyt ve stinných stálezelených deštných nebo mlžných lesích v tropech, spíše v nižších nadmořských výškách</text:p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Epifyt</text:p>
      <text:p text:style-name="Definition_20_Term_20_Tight">Životní forma - poznámka</text:p>
      <text:p text:style-name="Definition_20_Definition_20_Tight">v kultuře pěstována rovněž terestericky</text:p>
      <text:h text:style-name="Heading_20_4" text:outline-level="4">Popisné a identifikační znaky</text:h>
      <text:p text:style-name="Definition_20_Term_20_Tight">Habitus</text:p>
      <text:p text:style-name="Definition_20_Definition_20_Tight">habituelně proměnlivý druh, je známo více vnitrodruhových variet; nálevkovitá růžice listů do 100 cm výšky</text:p>
      <text:p text:style-name="Definition_20_Term_20_Tight">Kořen</text:p>
      <text:p text:style-name="Definition_20_Definition_20_Tight">kapradina s krátkým oddenkem, pokrytým na vrcholu hnědými až černými plevinami</text:p>
      <text:p text:style-name="Definition_20_Term_20_Tight">Listy</text:p>
      <text:p text:style-name="Definition_20_Definition_20_Tight">krátce řapíkaté, celistvé, kopinaté až obkopinaté, 80–150 (200) cm dlouhé a 6–20 cm široké, celokrajné, špičaté; jemně zvlněný okraj listu; žilnatina tvořena souběžnými postranními žilkami, které jsou napojené do žilky sledující listový okraj; střední nerv je černohnědý, pevný a vystoupavý</text:p>
      <text:p text:style-name="Definition_20_Term_20_Tight">Semena</text:p>
      <text:p text:style-name="Definition_20_Definition_20_Tight">výtrusy; kupky výtrusnic jsou natěsnané do čárkovitých útvarů, podél postranních žilek a zasahují od hlavní žilky přibližně do poloviny šířky čepele, linie z výtrusnic jsou velmi hustě natěsnané (do 1 mm od sebe); ostěry lištovité, ve zralosti opadávají</text:p>
      <text:p text:style-name="Definition_20_Term_20_Tight">Možnost záměny taxonu (+ rozlišující rozhodný znak)</text:p>
      <text:p text:style-name="Definition_20_Definition_20_Tight">Asplenium antiquum - méně vzrůstný s výrazně zvlněným okrajem listu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rozptýlené světlo; ne přímé slunce</text:p>
      <text:p text:style-name="Definition_20_Term_20_Tight">Faktor tepla</text:p>
      <text:p text:style-name="Definition_20_Definition_20_Tight">teplý skleník; v létě 18 - 20°C, v zimě 16 - 18°C</text:p>
      <text:p text:style-name="Definition_20_Term_20_Tight">Faktor vody</text:p>
      <text:p text:style-name="Definition_20_Definition_20_Tight">vyšší půdní i vzdušná vlhkost</text:p>
      <text:p text:style-name="Definition_20_Term_20_Tight">Faktor půdy</text:p>
      <text:p text:style-name="Definition_20_Definition_20_Tight">živný, lehký substrát, s přídavkem rašeliny, pH 4,5 - 6,0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- prosinec</text:p>
      <text:p text:style-name="Definition_20_Term_20_Tight">Použití</text:p>
      <text:p text:style-name="Definition_20_Definition_20_Tight">solitéra pro epifytní kmeny nebo do podrostů teplých skleníků; při zvýšené péči (vyšší vzdušná vlhkost) lze rovněž pěstovat v otevřeném interiéru (koupelny, kuchyně)</text:p>
      <text:p text:style-name="Definition_20_Term_20_Tight">Choroby a škůdci</text:p>
      <text:p text:style-name="Definition_20_Definition_20_Tight">kořenové mšice, puklice</text:p>
      <text:h text:style-name="Heading_20_4" text:outline-level="4">Množení</text:h>
      <text:p text:style-name="Definition_20_Term_20_Tight">Množení</text:p>
      <text:p text:style-name="Definition_20_Definition_20_Tight">Generativní a Předpěstování sadby</text:p>
      <text:p text:style-name="Definition_20_Term_20_Tight">Množení - poznámka</text:p>
      <text:p text:style-name="Definition_20_Definition_20_Tight">rodozměna: výsev výtrusů - prothalium - oplození - mladé rostliny</text:p>
      <text:p text:style-name="Definition_20_Term_20_Tight">Odrůdy</text:p>
      <text:p text:style-name="Definition_20_Definition_20_Tight">´Fimbriata´ - list nepravidelně laločnatý až téměř ke středovému žebru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také známý pod názvem sleziník "ptačí hnízdo"</text:p>
      <text:p text:style-name="Definition_20_Term">Odkazy</text:p>
      <text:list text:style-name="L2">
        <text:list-item>
          <text:p text:style-name="P2">
            <text:a xlink:type="simple" xlink:href="http://www.tropicos.org/Name/26601011?tab=references" office:name="">
              <text:span text:style-name="Definition">http://www.tropicos.org/Name/26601011?tab=references</text:span>
            </text:a>
          </text:p>
        </text:list-item>
        <text:list-item>
          <text:p text:style-name="P2">
            <text:a xlink:type="simple" xlink:href="http://www.biolib.cz/cz/taxon/id163725/" office:name="">
              <text:span text:style-name="Definition">http://www.biolib.cz/cz/taxon/id163725/</text:span>
            </text:a>
          </text:p>
        </text:list-item>
        <text:list-item>
          <text:p text:style-name="P2">
            <text:a xlink:type="simple" xlink:href="http://botany.cz/cs/asplenium-nidus/" office:name="">
              <text:span text:style-name="Definition">http://botany.cz/cs/asplenium-nidus/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TBfMzVfMTg5X01hcnRpbmVrX0FzcGxlbml1bV9uaWR1c19oYWJpdHVzLkpQRyJdXQ?sha=cb5f2060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EvMDIvMDcvMTdfMTVfNDFfODA3X0FzcGxlbml1bV9uaWR1c19KYW5pa18yXy5KUEciXV0?sha=2c1c1b3a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EvMDIvMDcvMTdfMTVfNDFfODUzX0FzcGxlbml1bV9uaWR1c19kZXRhaWxfSmFuaWtfMV8uanBnIl1d?sha=2e849a2b" office:name="">
          <text:span text:style-name="Definition">
            <draw:frame svg:width="315pt" svg:height="60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EvMDIvMDcvMTdfMTVfNDJfMTEzX2MxX0FzcGxlbml1bV9hbnRpcXV1bTMuSlBHIl1d?sha=f497c791" office:name="">
          <text:span text:style-name="Definition">
            <draw:frame svg:width="45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