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Picea abies</text:h>
      <text:p text:style-name="Definition_20_Term_20_Tight">Název taxonu</text:p>
      <text:p text:style-name="Definition_20_Definition_20_Tight">Picea abies</text:p>
      <text:p text:style-name="Definition_20_Term_20_Tight">Vědecký název taxonu</text:p>
      <text:p text:style-name="Definition_20_Definition_20_Tight">Picea abies</text:p>
      <text:p text:style-name="Definition_20_Term_20_Tight">Jména autorů, kteří taxon popsali</text:p>
      <text:p text:style-name="Definition_20_Definition_20_Tight">
        <text:a xlink:type="simple" xlink:href="/taxon-authors/839" office:name="">
          <text:span text:style-name="Definition">(L.) Karst.</text:span>
        </text:a>
      </text:p>
      <text:p text:style-name="Definition_20_Term_20_Tight">Odrůda</text:p>
      <text:p text:style-name="Definition_20_Definition_20_Tight">´Cupressina´</text:p>
      <text:p text:style-name="Definition_20_Term_20_Tight">Český název</text:p>
      <text:p text:style-name="Definition_20_Definition_20_Tight">smrk ztepilý</text:p>
      <text:p text:style-name="Definition_20_Term_20_Tight">Synonyma (zahradnicky používaný název)</text:p>
      <text:p text:style-name="Definition_20_Definition_20_Tight">Picea excelsa</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338" office:name="">
          <text:span text:style-name="Definition">Picea</text:span>
        </text:a>
      </text:p>
      <text:h text:style-name="Heading_20_4" text:outline-level="4">Biogeografické regiony</text:h>
      <text:p text:style-name="Definition_20_Term_20_Tight">Biogeografické regiony</text:p>
      <text:p text:style-name="Definition_20_Definition_20_Tight">Cirkumboreální oblast a Atlanticko-eurosibiřská oblast</text:p>
      <text:p text:style-name="Definition_20_Term_20_Tight">Biogeografické regiony - poznámka</text:p>
      <text:p text:style-name="Definition_20_Definition_20_Tight">rozsáhlé horské a vysokohorské lesy v severní a severovýchodní Evropě, hory a podhůří střední a jihovýchodní Evropy až na hranici lesa</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strom dosahující 30-35 (40-50) m výšky, koruna kuželovitá, zašpičatělá, poměrně hustá, lehce závojovitá</text:p>
      <text:p text:style-name="Definition_20_Term_20_Tight">Výhony</text:p>
      <text:p text:style-name="Definition_20_Definition_20_Tight">hnědavé až oranžovočervenavěžluté, většinou lysé, případně jen řídce chlupaté, lesklé</text:p>
      <text:p text:style-name="Definition_20_Term_20_Tight">Pupeny</text:p>
      <text:p text:style-name="Definition_20_Definition_20_Tight">hnědé, často rozetkovité, kuželovitéto tvaru, suché</text:p>
      <text:p text:style-name="Definition_20_Term_20_Tight">Listy</text:p>
      <text:p text:style-name="Definition_20_Definition_20_Tight">na svrchní straně směřující dopředu, na větvičku často nalehlé, na spodní straně hřebenité, lesklé, tmavězelené z obou stran, na všech stranách se slabě patrnými řadami průduchů, jehlice čtyřhranné, 10-25 x 1 mm velké, protáhle dlouze přišpičatělé</text:p>
      <text:p text:style-name="Definition_20_Term_20_Tight">Plody</text:p>
      <text:p text:style-name="Definition_20_Definition_20_Tight">8-15 x 4 cm velké, válcovité, hnědé, zpočátku nezralé purpurověnafialovělé, plodní šupiny kosočtverečné, u horního konce zúžené a často vykrojené, poměrně proměnlivé</text:p>
      <text:p text:style-name="Definition_20_Term_20_Tight">Kůra a borka</text:p>
      <text:p text:style-name="Definition_20_Definition_20_Tight">zprvu červenohnědá, eventuelně šadavá a hladká, ve stáří šupinovitě odlupčitá nejčastěji červenohnědá</text:p>
      <text:p text:style-name="Definition_20_Term_20_Tight">Možnost záměny taxonu (+ rozlišující rozhodný znak)</text:p>
      <text:p text:style-name="Definition_20_Definition_20_Tight">Picea schrenkiana - výhony lysé, velmi světlé, světle žluté až béžové barvy, široce kuželovitě vejčité až mnohdy kulovité, nápadně přisedlé, poměrně mohutné pupeny, jehlice matně zelené, poněkud delší, na spodní straně větévek málo rozčísnuté</text:p>
      <text:p text:style-name="Definition_20_Term_20_Tight">Dlouhověkost</text:p>
      <text:p text:style-name="Definition_20_Definition_20_Tight">středněvěký až dlouhověký</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v dospělosti světlomilný, v mládí dobře snáší i hlubší zastínění a přistíněné lokality</text:p>
      <text:p text:style-name="Definition_20_Term_20_Tight">Faktor tepla</text:p>
      <text:p text:style-name="Definition_20_Definition_20_Tight">velmi dobře mrazuvzdorný, vhodný zejména do oblastí III. - V., eventuelně i do níže položených zařízlých údolí nebo všude tam, kde je záruka chladnějšího klimatu a vyšší vzdušné vlhkosti</text:p>
      <text:p text:style-name="Definition_20_Term_20_Tight">Faktor vody</text:p>
      <text:p text:style-name="Definition_20_Definition_20_Tight">ideální stanoviště jsou dostatečně vlhká, eventuelně alespoň čerstvě vlhká, snáší dobře stanoviště zamokřená i zrašelinělá, vyžaduje vysokou vzdušnou vlhkost, do suchých oblastí se nehodí</text:p>
      <text:p text:style-name="Definition_20_Term_20_Tight">Faktor půdy</text:p>
      <text:p text:style-name="Definition_20_Definition_20_Tight">optimální jsou půdy živné, dobře však roste i na stanovitích minerálně hodně chudých, kamenitých, podzolovaných, zrašelinělých či písčitých, prosperuje na stanovištích kyselých, citlivý na nedostatek kyslíku v půdě, půdy tedy vyžaduje vzdušné</text:p>
      <text:h text:style-name="Heading_20_4" text:outline-level="4">Užitné vlastnosti</text:h>
      <text:p text:style-name="Definition_20_Term_20_Tight">Období hlavního estetického projevu</text:p>
      <text:p text:style-name="Definition_20_Definition_20_Tight">X-III</text:p>
      <text:p text:style-name="Definition_20_Term_20_Tight">Použití</text:p>
      <text:p text:style-name="Definition_20_Definition_20_Tight">významná kostení i doplňková dřevina, mnohostranně využitelná, zejména v podhorských a horských oblastech, v nižších polohách a menších objektech se uplatňuje celá řada kultivarů (tvarových, velikostních, barevných), solitéry, skupiny, porosty, živé ploty a jiné tvarované prvky</text:p>
      <text:p text:style-name="Definition_20_Term_20_Tight">Choroby a škůdci</text:p>
      <text:p text:style-name="Definition_20_Definition_20_Tight">nejvýznamnější jsou václavky a kůrovcovití</text:p>
      <text:p text:style-name="Definition_20_Term_20_Tight">Růstové i jiné druhově specifické vlastnosti</text:p>
      <text:p text:style-name="Definition_20_Definition_20_Tight">dřevina citlivá na znečištěné ovzduší a městské prostředí, na kvalitních půdách poměrně rychle roste, trpí vývraty, dobrá regenerační schopnost v mladém dřevě - vhodný k tvarování</text:p>
      <text:h text:style-name="Heading_20_4" text:outline-level="4">Množení</text:h>
      <text:p text:style-name="Definition_20_Term_20_Tight">Množení</text:p>
      <text:p text:style-name="Definition_20_Definition_20_Tight">Přímý výsev, Řízkování, Polovyzrálé řízky, Vrcholové řízky, Osní řízky, Roubování, Roubování - Kopulace a Roubování - Za kůru</text:p>
      <text:p text:style-name="Definition_20_Term_20_Tight">Množení - poznámka</text:p>
      <text:p text:style-name="Definition_20_Definition_20_Tight">základní druh výsevem, řada kultivarů roubováním či řízkováním</text:p>
      <text:p text:style-name="Definition_20_Term_20_Tight">Odrůdy</text:p>
      <text:p text:style-name="Definition_20_Definition_20_Tight">´Aurea´ - jehlice zlatožluté 10 m; ´Aureospica´ - při rašení mladé větvičky zlatožluté barvy 15-20 m; ´Barryi´ - hustě větvená, kuželovitě jehlancovitá forma, 5-6 m; ´Cranstonii´ - široce kuželovitá hodovitá forma, záclonovitý habitus 10-15 m; ´Cupressina´ - pravidelně kuželovitá až jehlancovitá koruna 10-20 m; ´Formánek´ - poléhavý, půdopokryvný typ; ´Inversa´ - větve až na zpět ke kmeni splývající 5-10 m; ´Nidiformis´- ploše rostoucí typ 1-3 m; ´Pruhoniceana´ - poněkud nepravidelně větvený, lehce převisavý 15-20 m; ´Remontii´ - široce kuželovitý, jehlancovitý 3-4 m; ´Rotenhaus´- nepravidelná úzce kuželovitá koruna, lehce převislý 10 m, ´Viminalis´- široce kuželovitá mohutná koruna, záclonovitě nící větve 20 m</text:p>
      <text:h text:style-name="Heading_20_4" text:outline-level="4">Celky sbírek</text:h>
      <text:p text:style-name="Definition_20_Term">Celky sbírek v areálu ZF</text:p>
      <text:list text:style-name="L1">
        <text:list-item>
          <text:p text:style-name="P1">
            <text:a xlink:type="simple" xlink:href="/taxon-locations/3" office:name="">
              <text:span text:style-name="Definition">BZA - Hospodářská a zásobní zahrada / Botanická zahrada a arboretum Brno</text:span>
            </text:a>
          </text:p>
        </text:list-item>
        <text:list-item>
          <text:p text:style-name="P1">
            <text:a xlink:type="simple" xlink:href="/taxon-locations/9" office:name="">
              <text:span text:style-name="Definition">BZA - Okolí Rokle / Botanická zahrada a arboretum Brno</text:span>
            </text:a>
          </text:p>
        </text:list-item>
        <text:list-item>
          <text:p text:style-name="P1">
            <text:a xlink:type="simple" xlink:href="/taxon-locations/10" office:name="">
              <text:span text:style-name="Definition">BZA - Okolí správní budovy / Botanická zahrada a arboretum Brno</text:span>
            </text:a>
          </text:p>
        </text:list-item>
        <text:list-item>
          <text:p text:style-name="P1">
            <text:a xlink:type="simple" xlink:href="/taxon-locations/11" office:name="">
              <text:span text:style-name="Definition">BZA - Okolí Zahrady miniatur / Botanická zahrada a arboretum Brno</text:span>
            </text:a>
          </text:p>
        </text:list-item>
        <text:list-item>
          <text:p text:style-name="P1">
            <text:a xlink:type="simple" xlink:href="/taxon-locations/12" office:name="">
              <text:span text:style-name="Definition">BZA - Panoptikum / Botanická zahrada a arboretum Brno</text:span>
            </text:a>
          </text:p>
        </text:list-item>
        <text:list-item>
          <text:p text:style-name="P1">
            <text:a xlink:type="simple" xlink:href="/taxon-locations/14" office:name="">
              <text:span text:style-name="Definition">BZA - Salicetum / Botanická zahrada a arboretum Brno</text:span>
            </text:a>
          </text:p>
        </text:list-item>
        <text:list-item>
          <text:p text:style-name="P1">
            <text:a xlink:type="simple" xlink:href="/taxon-locations/15" office:name="">
              <text:span text:style-name="Definition">BZA - Staré arboretum - jih / Botanická zahrada a arboretum Brno</text:span>
            </text:a>
          </text:p>
        </text:list-item>
        <text:list-item>
          <text:p text:style-name="P1">
            <text:a xlink:type="simple" xlink:href="/taxon-locations/17" office:name="">
              <text:span text:style-name="Definition">BZA - Vysočina / Botanická zahrada a arboretum Brno</text:span>
            </text:a>
          </text:p>
        </text:list-item>
        <text:list-item>
          <text:p text:style-name="P1">
            <text:a xlink:type="simple" xlink:href="/taxon-locations/20" office:name="">
              <text:span text:style-name="Definition">Park - Arizona / Zámecký park v Lednici</text:span>
            </text:a>
          </text:p>
        </text:list-item>
        <text:list-item>
          <text:p text:style-name="P1">
            <text:a xlink:type="simple" xlink:href="/taxon-locations/21" office:name="">
              <text:span text:style-name="Definition">Park - Formální zahrada / Zámecký park v Lednici</text:span>
            </text:a>
          </text:p>
        </text:list-item>
        <text:list-item>
          <text:p text:style-name="P1">
            <text:a xlink:type="simple" xlink:href="/taxon-locations/24" office:name="">
              <text:span text:style-name="Definition">Park - Podzámecká louka / Zámecký park v Lednici</text:span>
            </text:a>
          </text:p>
        </text:list-item>
        <text:list-item>
          <text:p text:style-name="P1">
            <text:a xlink:type="simple" xlink:href="/taxon-locations/25" office:name="">
              <text:span text:style-name="Definition">Park - Růžový rybník a za turbínou / Zámecký park v Lednici</text:span>
            </text:a>
          </text:p>
        </text:list-item>
        <text:list-item>
          <text:p text:style-name="P1">
            <text:a xlink:type="simple" xlink:href="/taxon-locations/26" office:name="">
              <text:span text:style-name="Definition">Park - Velký okruh / Zámecký park v Lednici</text:span>
            </text:a>
          </text:p>
        </text:list-item>
        <text:list-item>
          <text:p text:style-name="P1">
            <text:a xlink:type="simple" xlink:href="/taxon-locations/30" office:name="">
              <text:span text:style-name="Definition">C 1: záhon vpravo od hlavního vchodu / ZF - C - Výsadby v okolí budovy C (v blízkém okolí budovy se vyskytuje několik zmiňovaných kultivarů)</text:span>
            </text:a>
          </text:p>
        </text:list-item>
        <text:list-item>
          <text:p text:style-name="P1">
            <text:a xlink:type="simple" xlink:href="/taxon-locations/36" office:name="">
              <text:span text:style-name="Definition">R: pozemky bývalého učiliště / ZF - R - Rozvojová plocha (u obytné budovy bývalého učiliště)</text:span>
            </text:a>
          </text:p>
        </text:list-item>
        <text:list-item>
          <text:p text:style-name="P1">
            <text:a xlink:type="simple" xlink:href="/taxon-locations/37" office:name="">
              <text:span text:style-name="Definition">S 1: přední pravá loď... / ZF - S - Experimentální zahrada - skleník (plocha za skleníkem směrem k ovocnářkým sbírkám)</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