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Heliotropium arborescens</text:h>
      <text:p text:style-name="Definition_20_Term_20_Tight">Název taxonu</text:p>
      <text:p text:style-name="Definition_20_Definition_20_Tight">Heliotropium arborescens</text:p>
      <text:p text:style-name="Definition_20_Term_20_Tight">Vědecký název taxonu</text:p>
      <text:p text:style-name="Definition_20_Definition_20_Tight">Heliotropium arborescens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otočník stromovitý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3" office:name="">
          <text:span text:style-name="Definition">Heliotropium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Peru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 a Bylinné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