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Antennaria dioica</text:h>
      <text:p text:style-name="Definition_20_Term_20_Tight">Název taxonu</text:p>
      <text:p text:style-name="Definition_20_Definition_20_Tight">Antennaria dioica</text:p>
      <text:p text:style-name="Definition_20_Term_20_Tight">Vědecký název taxonu</text:p>
      <text:p text:style-name="Definition_20_Definition_20_Tight">Antennaria dioica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