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Rosa</text:h>
      <text:p text:style-name="Definition_20_Term_20_Tight">Název taxonu</text:p>
      <text:p text:style-name="Definition_20_Definition_20_Tight">Rosa</text:p>
      <text:p text:style-name="Definition_20_Term_20_Tight">Vědecký název taxonu</text:p>
      <text:p text:style-name="Definition_20_Definition_20_Tight">Rosa</text:p>
      <text:p text:style-name="Definition_20_Term_20_Tight">Jména autorů, kteří taxon popsali</text:p>
      <text:p text:style-name="Definition_20_Definition_20_Tight">
        <text:a xlink:type="simple" xlink:href="/taxon-authors/886" office:name="">
          <text:span text:style-name="Definition">L.</text:span>
        </text:a>
      </text:p>
      <text:p text:style-name="Definition_20_Term_20_Tight">Odrůda</text:p>
      <text:p text:style-name="Definition_20_Definition_20_Tight">´Tea Clipper´</text:p>
      <text:p text:style-name="Definition_20_Term_20_Tight">Český název</text:p>
      <text:p text:style-name="Definition_20_Definition_20_Tight">růže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084" office:name="">
          <text:span text:style-name="Definition">Rosaceae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