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Actinidia deliciosa</text:h>
      <text:p text:style-name="Definition_20_Term_20_Tight">Název taxonu</text:p>
      <text:p text:style-name="Definition_20_Definition_20_Tight">Actinidia deliciosa</text:p>
      <text:p text:style-name="Definition_20_Term_20_Tight">Vědecký název taxonu</text:p>
      <text:p text:style-name="Definition_20_Definition_20_Tight">Actinidia deliciosa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Český název</text:p>
      <text:p text:style-name="Definition_20_Definition_20_Tight">aktinidie čínská</text:p>
      <text:p text:style-name="Definition_20_Term_20_Tight">Synonyma (zahradnicky používaný název)</text:p>
      <text:p text:style-name="Definition_20_Definition_20_Tight">Actinidia chinensis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11" office:name="">
          <text:span text:style-name="Definition">Actinidia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opadavá dřevitá pravotočivá ovíjivá liána až 8 m vysoká</text:p>
      <text:p text:style-name="Definition_20_Term_20_Tight">Kořen</text:p>
      <text:p text:style-name="Definition_20_Definition_20_Tight">kořenový systém bohatý, značně se rozrůstá, kořenové vlášení převážně v horní vrstvě půdy</text:p>
      <text:p text:style-name="Definition_20_Term_20_Tight">Výhony</text:p>
      <text:p text:style-name="Definition_20_Definition_20_Tight">letorosty rezavě štětinaté s přehrádkovanou dření</text:p>
      <text:p text:style-name="Definition_20_Term_20_Tight">Pupeny</text:p>
      <text:p text:style-name="Definition_20_Definition_20_Tight">zimní pupeny velmi malé</text:p>
      <text:p text:style-name="Definition_20_Term_20_Tight">Listy</text:p>
      <text:p text:style-name="Definition_20_Definition_20_Tight">listy se vyskytují na sterilních větévkách, jsou jednoduché, střídavé, eliptické až okrouhlé, 6-15 cm dlouhé, na rubu bělavě hvězdicovitě plstnaté, na žilkách rezavě chlupaté, řapík 3-7 cm dlouhý</text:p>
      <text:p text:style-name="Definition_20_Term_20_Tight">Květenství</text:p>
      <text:p text:style-name="Definition_20_Definition_20_Tight">samičí květy většinou jednotlivě v úžlabí listů, samčí nejčastěji po třech v úžlabí listů</text:p>
      <text:p text:style-name="Definition_20_Term_20_Tight">Květy</text:p>
      <text:p text:style-name="Definition_20_Definition_20_Tight">květy samičí a samčí, smetanově bílé, později žloutnoucí, 3-4 cm v průměru (samčí drobnější)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plody jsou elipsoidní bobule, 3-5 cm dlouhé, hnědavě plstnaté, jedlé - oblíbené ovoce kiwi</text:p>
      <text:p text:style-name="Definition_20_Term_20_Tight">Semena</text:p>
      <text:p text:style-name="Definition_20_Definition_20_Tight">drobná, černá</text:p>
      <text:p text:style-name="Definition_20_Term_20_Tight">Možnost záměny taxonu (+ rozlišující rozhodný znak)</text:p>
      <text:p text:style-name="Definition_20_Definition_20_Tight">záměna možná s jinými zástupci čeledi Actinidiaceae, rozlišující znak: letorosty rezavě štětinaté, listy na rubu bělavě hvězdovitě plstnaté (ostatní: letorosty lysé nebo jen roztroušeně chlupaté, listy vždy bez hvězdovitých chlupů)</text:p>
      <text:p text:style-name="Definition_20_Term_20_Tight">Vytrvalost</text:p>
      <text:p text:style-name="Definition_20_Definition_20_Tight">vytrvalá dřevitá liána, u nás nejistě zimuje, namrzá</text:p>
      <text:p text:style-name="Definition_20_Term_20_Tight">Dlouhověkost</text:p>
      <text:p text:style-name="Definition_20_Definition_20_Tight">krátkověká dřevina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našich podmínkách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Prosinec</text:p>
      <text:p text:style-name="Definition_20_Term_20_Tight">Doba zrání - poznámka</text:p>
      <text:p text:style-name="Definition_20_Definition_20_Tight">v našich podmínkách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slunné nebo mírně přistíněné stanoviště</text:p>
      <text:p text:style-name="Definition_20_Term_20_Tight">Faktor tepla</text:p>
      <text:p text:style-name="Definition_20_Definition_20_Tight">teplejší oblasti, snáší teploty do -15 °C (mladé rostliny pouze do -5 °C)</text:p>
      <text:p text:style-name="Definition_20_Term_20_Tight">Faktor vody</text:p>
      <text:p text:style-name="Definition_20_Definition_20_Tight">čerstvě vlhké půdy</text:p>
      <text:p text:style-name="Definition_20_Term_20_Tight">Faktor půdy</text:p>
      <text:p text:style-name="Definition_20_Definition_20_Tight">živné, čerstvě vlhké půdy, pH 5,5 - 6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vápno vyvolává chlorózu</text:p>
      <text:h text:style-name="Heading_20_4" text:outline-level="4">Agrotechnické vlastnosti a požadavky</text:h>
      <text:p text:style-name="Definition_20_Term_20_Tight">Vhodnost vedení</text:p>
      <text:p text:style-name="Definition_20_Definition_20_Tight">hodí se k pokrytí pergol, plotů a zídek</text:p>
      <text:p text:style-name="Definition_20_Term_20_Tight">Řez</text:p>
      <text:p text:style-name="Definition_20_Definition_20_Tight">Řez není nutný, ale můžeme ho provést při potřebě rostlinu usměrnit nebo kvůli úpravě plodnosti. Řežeme mimo období, kdy táhne mízu. Řeže se v zimě (leden, únor) a v létě podobně jako réva vinná. Zimní řez se provádí na jednoletém dřevě za 5. až 6. pupenem. Letní řez je prosvětlovací. Actinidie plodí na jednoletém dřevě vyrůstajícího z dvouletého.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olistění (IV-X)</text:p>
      <text:p text:style-name="Definition_20_Term_20_Tight">Použití</text:p>
      <text:p text:style-name="Definition_20_Definition_20_Tight">liána na sloupy, pergoly, loubí, ale i staré stromy</text:p>
      <text:p text:style-name="Definition_20_Term_20_Tight">Choroby a škůdci</text:p>
      <text:p text:style-name="Definition_20_Definition_20_Tight">u nás netrpí žádnými chorobami ani škůdci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Polovyzrálé řízky, Dřevité řízky, Kořenové řízky, Hřížení a Roubování</text:p>
      <text:p text:style-name="Definition_20_Term_20_Tight">Množení - poznámka</text:p>
      <text:p text:style-name="Definition_20_Definition_20_Tight">výsev nejlépe ve skleníku, na studeno semena vschází špatně nebo až druhým rokem, ze semen vzejde až 80 % samčích jedinců, pro vypěstování plodonosných rostlin dáváme přednost řízkování nebo roubování na kořeny, hřížení je málo vydatné</text:p>
      <text:p text:style-name="Definition_20_Term_20_Tight">Odrůdy</text:p>
      <text:p text:style-name="Definition_20_Definition_20_Tight">Jenny' - oboupohlavné, plody jsou velké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