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Paeonia ostii</text:h>
      <text:p text:style-name="Definition_20_Term_20_Tight">Název taxonu</text:p>
      <text:p text:style-name="Definition_20_Definition_20_Tight">Paeonia ostii</text:p>
      <text:p text:style-name="Definition_20_Term_20_Tight">Vědecký název taxonu</text:p>
      <text:p text:style-name="Definition_20_Definition_20_Tight">Paeonia ostii</text:p>
      <text:p text:style-name="Definition_20_Term_20_Tight">Jména autorů, kteří taxon popsali</text:p>
      <text:p text:style-name="Definition_20_Definition_20_Tight">
        <text:a xlink:type="simple" xlink:href="/taxon-authors/185" office:name="">
          <text:span text:style-name="Definition">T.Hong &amp; J.X.Zhang</text:span>
        </text:a>
      </text:p>
      <text:p text:style-name="Definition_20_Term_20_Tight">Český název</text:p>
      <text:p text:style-name="Definition_20_Definition_20_Tight">pivoňka</text:p>
      <text:p text:style-name="Definition_20_Term_20_Tight">Synonyma (zahradnicky používaný název)</text:p>
      <text:p text:style-name="Definition_20_Definition_20_Tight">Paeonia suffruticosa subsp. ostii (T. Hong et J. X. Zhang) J. J. Halda, P. ostii var. Lizhizhenii B.A.Shen</text:p>
      <text:p text:style-name="Definition_20_Term_20_Tight">Autor</text:p>
      <text:p text:style-name="Definition_20_Definition_20_Tight">Jana Mokričková (jana_mokri_kov_@unknown.cz)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189" office:name="">
          <text:span text:style-name="Definition">Paeonia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Čínsko-japonská oblast</text:p>
      <text:p text:style-name="Definition_20_Term_20_Tight">Biogeografické regiony - poznámka</text:p>
      <text:p text:style-name="Definition_20_Definition_20_Tight">Původní je v západním Che-nanu (Henan) a v provincii Šan - si (Shaanxi)</text:p>
      <text:h text:style-name="Heading_20_4" text:outline-level="4">Zařazení</text:h>
      <text:p text:style-name="Definition_20_Term_20_Tight">Pěstitelská skupina</text:p>
      <text:p text:style-name="Definition_20_Definition_20_Tight">Listnatý keř opadavý a Léčivá rostlina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výška do 2 m, většinou nižší, větve vzpřímeně rostoucí</text:p>
      <text:p text:style-name="Definition_20_Term_20_Tight">Kořen</text:p>
      <text:p text:style-name="Definition_20_Definition_20_Tight">ztlustlý, hlízovitý</text:p>
      <text:p text:style-name="Definition_20_Term_20_Tight">Výhony</text:p>
      <text:p text:style-name="Definition_20_Definition_20_Tight">vzpřímeně rostoucí</text:p>
      <text:p text:style-name="Definition_20_Term_20_Tight">Pupeny</text:p>
      <text:p text:style-name="Definition_20_Definition_20_Tight">velké, střídavé</text:p>
      <text:p text:style-name="Definition_20_Term_20_Tight">Listy</text:p>
      <text:p text:style-name="Definition_20_Definition_20_Tight">střídavé, 2krát zpeřené, lístků maximálně 15, lístky jsou oválné až oválně kopinaté, celokrajné, jen v hodní třetině terminálního lístku 1-3 zářezy, na horní straně listu podél hlavní žilky chlupy, spodní strana listu lysá</text:p>
      <text:p text:style-name="Definition_20_Term_20_Tight">Květenství</text:p>
      <text:p text:style-name="Definition_20_Definition_20_Tight">jednotlivě, terminální</text:p>
      <text:p text:style-name="Definition_20_Term_20_Tight">Květy</text:p>
      <text:p text:style-name="Definition_20_Definition_20_Tight">v průměru 12-14 cm velké, petalů asi 11 bílých - obvejčitých, nitky červené, prašníky žluté, pestíků je obvykle 5 - červené barvy, hustě chlupaté</text:p>
      <text:p text:style-name="Definition_20_Term_20_Tight">Plody</text:p>
      <text:p text:style-name="Definition_20_Definition_20_Tight">měchýřek, podlouhlý, plstnatý, dřevnatějící</text:p>
      <text:p text:style-name="Definition_20_Term_20_Tight">Semena</text:p>
      <text:p text:style-name="Definition_20_Definition_20_Tight">černé, lesklé</text:p>
      <text:p text:style-name="Definition_20_Term_20_Tight">Kůra a borka</text:p>
      <text:p text:style-name="Definition_20_Definition_20_Tight">šedohnědá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Květen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polostín</text:p>
      <text:p text:style-name="Definition_20_Definition_20_Tight">✓</text:p>
      <text:p text:style-name="Definition_20_Term_20_Tight">Faktor světla - stín</text:p>
      <text:p text:style-name="Definition_20_Definition_20_Tight">✓</text:p>
      <text:p text:style-name="Definition_20_Term_20_Tight">Faktor světla - poznámka</text:p>
      <text:p text:style-name="Definition_20_Definition_20_Tight">roste v opadavých listnatých lesích, křovinách a horských strání</text:p>
      <text:p text:style-name="Definition_20_Term_20_Tight">Faktor tepla</text:p>
      <text:p text:style-name="Definition_20_Definition_20_Tight">Zóna 5b, Oblast I.</text:p>
      <text:p text:style-name="Definition_20_Term_20_Tight">Faktor vody</text:p>
      <text:p text:style-name="Definition_20_Definition_20_Tight">nesnáší mokré, zaplavované půdy</text:p>
      <text:p text:style-name="Definition_20_Term_20_Tight">Faktor půdy</text:p>
      <text:p text:style-name="Definition_20_Definition_20_Tight">neutrální - mírně zásadité</text:p>
      <text:p text:style-name="Definition_20_Term_20_Tight">Faktor půdy - vápnomilný</text:p>
      <text:p text:style-name="Definition_20_Definition_20_Tight">✓</text:p>
      <text:h text:style-name="Heading_20_4" text:outline-level="4">Užitné vlastnosti</text:h>
      <text:p text:style-name="Definition_20_Term_20_Tight">Použití</text:p>
      <text:p text:style-name="Definition_20_Definition_20_Tight">okrasný keř - solitera, skupiny, podrost, léčivá rostlina</text:p>
      <text:p text:style-name="Definition_20_Term_20_Tight">Choroby a škůdci</text:p>
      <text:p text:style-name="Definition_20_Definition_20_Tight">Plíseň pivoňková (Botrytis paeoniae), Cladosporiová listová skvrnitost a červená stonková skvrnitost (Cladosporium paeoniae), Septoriová listová skvrnitost (Septoria paeoniae), Hniloby kořenů</text:p>
      <text:h text:style-name="Heading_20_4" text:outline-level="4">Množení</text:h>
      <text:p text:style-name="Definition_20_Term_20_Tight">Množení</text:p>
      <text:p text:style-name="Definition_20_Definition_20_Tight">Přímý výsev, Řízkování, Kořenové řízky, Hřížení, Dělení trsů, Roubování, Roubování - Kozí nožka a Roubování - Do rozštěpu</text:p>
      <text:p text:style-name="Definition_20_Term_20_Tight">Množení - poznámka</text:p>
      <text:p text:style-name="Definition_20_Definition_20_Tight">výsev semen hned po sběru, jinak přeléhání 1-3 roky - nutná stratifikace, kultivary - množené roubováním na kořeny ostatních druhů, řízkování - málo obvyklé</text:p>
      <text:p text:style-name="Definition_20_Term_20_Tight">Květní tvorba</text:p>
      <text:p text:style-name="Definition_20_Definition_20_Tight">potřebuje nízké teploty</text:p>
      <text:p text:style-name="Definition_20_Term_20_Tight">Odrůdy</text:p>
      <text:p text:style-name="Definition_20_Definition_20_Tight">Feng Dan Bai (Phoenix White), Feng Dan Fen (Phoenix Pink)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3" office:name="">
              <text:span text:style-name="Definition">M 1 a: záhon vpravo od příjezdové cesty po... / ZF - M - Mendeleum (Matečnice - 1. řada)</text:span>
            </text:a>
          </text:p>
        </text:list-item>
      </text:list>
      <text:h text:style-name="Heading_20_4" text:outline-level="4">Ostatní</text:h>
      <text:p text:style-name="Definition_20_Term_20_Tight">Výsev/výsadba na stanoviště</text:p>
      <text:p text:style-name="Definition_20_Definition_20_Tight">2006</text:p>
      <text:p text:style-name="Definition_20_Term_20_Tight">Výsev/výsadba na stanoviště - podrobnějsí popis</text:p>
      <text:p text:style-name="Definition_20_Definition_20_Tight">podzim - vhodnější, nebo jaro (III.) - brzo raší, místo roubování 5 - 10 cm pod povrchem půdy, výměna substrátu (přídavek organické hmoty), hluboké zpracování výsadbové jámy, úprava pH</text:p>
      <text:p text:style-name="Definition_20_Term_20_Tight">Poznámka</text:p>
      <text:p text:style-name="Definition_20_Definition_20_Tight">V Číně používána jako léčivá rostlina, listy - čaj (kašel, křečové žíly), kůra a kořen - extrakt (uklidňující, antibakteriální, protizánětlivý, protikřečový účinek)</text:p>
      <text:p text:style-name="Definition_20_Term">Odkazy</text:p>
      <text:list text:style-name="L2">
        <text:list-item>
          <text:p text:style-name="P2">
            <text:a xlink:type="simple" xlink:href="http://www.efloras.org" office:name="">
              <text:span text:style-name="Definition">www.paeo.de/h1/haw/ostii.html, www.databaze.dendrologie.cz,</text:span>
            </text:a>
          </text:p>
        </text:list-item>
        <text:list-item>
          <text:p text:style-name="P2">
            <text:a xlink:type="simple" xlink:href="http://www.paeo.de" office:name="">
              <text:span text:style-name="Definition">http://www.paeo.de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VfMzNfMzcwX01va3JpX2tvdl9oYWJpdHVzX1BhZW9uaWFvc3RpaS5qcGcuSlBHIl1d?sha=7d6349c1" office:name="">
          <text:span text:style-name="Definition">
            <draw:frame svg:width="800pt" svg:height="60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VfMzRfMzUyX01va3JpX2tvdl9saXN0X1BhZW9uaWFvc3RpaS5qcGcuSlBHIl1d?sha=95f90aa9" office:name="">
          <text:span text:style-name="Definition">
            <draw:frame svg:width="674pt" svg:height="60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VfMzVfOTYzX01va3JpX2tvdl9rdmV0X1BhZW9uaWFvc3RpaS5qcGcuSlBHIl1d?sha=92d19c47" office:name="">
          <text:span text:style-name="Definition">
            <draw:frame svg:width="800pt" svg:height="600pt">
              <draw:image xlink:href="Pictures/2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