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Calibrachoa</text:h>
      <text:p text:style-name="Definition_20_Term_20_Tight">Název taxonu</text:p>
      <text:p text:style-name="Definition_20_Definition_20_Tight">Calibrachoa</text:p>
      <text:p text:style-name="Definition_20_Term_20_Tight">Vědecký název taxonu</text:p>
      <text:p text:style-name="Definition_20_Definition_20_Tight">Calibrachoa</text:p>
      <text:p text:style-name="Definition_20_Term_20_Tight">Jména autorů, kteří taxon popsali</text:p>
      <text:p text:style-name="Definition_20_Definition_20_Tight">
        <text:a xlink:type="simple" xlink:href="/taxon-authors/1094" office:name="">
          <text:span text:style-name="Definition">La Llave &amp; Lex.</text:span>
        </text:a>
      </text:p>
      <text:p text:style-name="Definition_20_Term_20_Tight">Český název</text:p>
      <text:p text:style-name="Definition_20_Definition_20_Tight">milion bells, mini petunie,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86" office:name="">
          <text:span text:style-name="Definition">Solanaceae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