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Philadelphus x virginalis</text:h>
      <text:p text:style-name="Definition_20_Term_20_Tight">Název taxonu</text:p>
      <text:p text:style-name="Definition_20_Definition_20_Tight">Philadelphus x virginalis</text:p>
      <text:p text:style-name="Definition_20_Term_20_Tight">Vědecký název taxonu</text:p>
      <text:p text:style-name="Definition_20_Definition_20_Tight">Philadelphus x virginalis</text:p>
      <text:p text:style-name="Definition_20_Term_20_Tight">Jména autorů, kteří taxon popsali</text:p>
      <text:p text:style-name="Definition_20_Definition_20_Tight">
        <text:a xlink:type="simple" xlink:href="/taxon-authors/117" office:name="">
          <text:span text:style-name="Definition">(Frahm) Rehder</text:span>
        </text:a>
      </text:p>
      <text:p text:style-name="Definition_20_Term_20_Tight">Český název</text:p>
      <text:p text:style-name="Definition_20_Definition_20_Tight">pustoryl panenský</text:p>
      <text:p text:style-name="Definition_20_Term_20_Tight">Synonyma (zahradnicky používaný název)</text:p>
      <text:p text:style-name="Definition_20_Definition_20_Tight">P. ´Virginal´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71" office:name="">
          <text:span text:style-name="Definition">Hydrangeaceae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vyšlechtěn Lemoinem v Nancy r. 1909 (P. × lemoinei × P. coulteri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 listnatý keř, poměrně vzpřímeně a hustě větvený, výška 1-3 m</text:p>
      <text:p text:style-name="Definition_20_Term_20_Tight">Výhony</text:p>
      <text:p text:style-name="Definition_20_Definition_20_Tight">letorosty řídce chlupaté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vejčité, 4-8 cm, krátce zašpičatělé, báze kulatá, na rubu přitiskle plstnaté</text:p>
      <text:p text:style-name="Definition_20_Term_20_Tight">Květenství</text:p>
      <text:p text:style-name="Definition_20_Definition_20_Tight">hrozny po 3-7 květech</text:p>
      <text:p text:style-name="Definition_20_Term_20_Tight">Květy</text:p>
      <text:p text:style-name="Definition_20_Definition_20_Tight">květy silně vonné, kališní lístky plstnaté, koruna čistě bílá, 4-5 cm široká</text:p>
      <text:p text:style-name="Definition_20_Term_20_Tight">Plody</text:p>
      <text:p text:style-name="Definition_20_Definition_20_Tight">vejčitá dřevnatá tobolka - nevýrazná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 I-II</text:p>
      <text:p text:style-name="Definition_20_Term_20_Tight">Faktor vody</text:p>
      <text:p text:style-name="Definition_20_Definition_20_Tight">nemá rád vodní extrémy, jinak nenáročný</text:p>
      <text:p text:style-name="Definition_20_Term_20_Tight">Faktor půdy</text:p>
      <text:p text:style-name="Definition_20_Definition_20_Tight">na půdu nenáročný</text:p>
      <text:h text:style-name="Heading_20_4" text:outline-level="4">Agrotechnické vlastnosti a požadavky</text:h>
      <text:p text:style-name="Definition_20_Term_20_Tight">Řez</text:p>
      <text:p text:style-name="Definition_20_Definition_20_Tight">nesnáší hluboké zmlazení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 - květ</text:p>
      <text:p text:style-name="Definition_20_Term_20_Tight">Použití</text:p>
      <text:p text:style-name="Definition_20_Definition_20_Tight">použití jako solitéra nebo ve skupinách keřů, důraz na velké květy, floristika</text:p>
      <text:h text:style-name="Heading_20_4" text:outline-level="4">Množení</text:h>
      <text:p text:style-name="Definition_20_Term_20_Tight">Množení</text:p>
      <text:p text:style-name="Definition_20_Definition_20_Tight">Řízkování, Bylinné řízky a Dřevité řízky</text:p>
      <text:p text:style-name="Definition_20_Term_20_Tight">Množení - poznámka</text:p>
      <text:p text:style-name="Definition_20_Definition_20_Tight">slaběji rostoucí množíme zelenými řízky, středně a silně rostoucí dřevitými řízky</text:p>
      <text:p text:style-name="Definition_20_Term_20_Tight">Odrůdy</text:p>
      <text:p text:style-name="Definition_20_Definition_20_Tight">´Enchantement´ - hustá květenství, květy plné, kvete pozdě a slabě voní, ´Miniature Snowflake´ - kompaktní sloupovité keře, vysoké nanejvýš 100-120 cm, květy bílé, plné a vonné, kvete v květnu až červnu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