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Festuca gautieri</text:h>
      <text:p text:style-name="Definition_20_Term_20_Tight">Název taxonu</text:p>
      <text:p text:style-name="Definition_20_Definition_20_Tight">Festuca gautieri</text:p>
      <text:p text:style-name="Definition_20_Term_20_Tight">Vědecký název taxonu</text:p>
      <text:p text:style-name="Definition_20_Definition_20_Tight">Festuca gautieri</text:p>
      <text:p text:style-name="Definition_20_Term_20_Tight">Jména autorů, kteří taxon popsali</text:p>
      <text:p text:style-name="Definition_20_Definition_20_Tight">
        <text:a xlink:type="simple" xlink:href="/taxon-authors/244" office:name="">
          <text:span text:style-name="Definition">(Hack.) Richt.</text:span>
        </text:a>
      </text:p>
      <text:p text:style-name="Definition_20_Term_20_Tight">Odrůda</text:p>
      <text:p text:style-name="Definition_20_Definition_20_Tight">´Pic Carlit´</text:p>
      <text:p text:style-name="Definition_20_Term_20_Tight">Český název</text:p>
      <text:p text:style-name="Definition_20_Definition_20_Tight">kostřava metlovitá</text:p>
      <text:p text:style-name="Definition_20_Term_20_Tight">Synonyma (zahradnicky používaný název)</text:p>
      <text:p text:style-name="Definition_20_Definition_20_Tight">Festuca scoparia A. Kern ex Hook.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380" office:name="">
          <text:span text:style-name="Definition">Festuca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</text:p>
      <text:p text:style-name="Definition_20_Term_20_Tight">Biogeografické regiony - poznámka</text:p>
      <text:p text:style-name="Definition_20_Definition_20_Tight">Pyreneje</text:p>
      <text:h text:style-name="Heading_20_4" text:outline-level="4">Zařazení</text:h>
      <text:p text:style-name="Definition_20_Term_20_Tight">Fytocenologický původ</text:p>
      <text:p text:style-name="Definition_20_Definition_20_Tight">otevřená, kamenitá stanoviště - sutě, skalní výchozy</text:p>
      <text:p text:style-name="Definition_20_Term_20_Tight">Pěstitelská skupina</text:p>
      <text:p text:style-name="Definition_20_Definition_20_Tight">Trvalka stálezelená a Trvalka polostálozelená</text:p>
      <text:p text:style-name="Definition_20_Term_20_Tight">Životní forma</text:p>
      <text:p text:style-name="Definition_20_Definition_20_Tight">Hemikryptofyt</text:p>
      <text:h text:style-name="Heading_20_4" text:outline-level="4">Popisné a identifikační znaky</text:h>
      <text:p text:style-name="Definition_20_Term_20_Tight">Habitus</text:p>
      <text:p text:style-name="Definition_20_Definition_20_Tight">kompaktní husté půlkukovité trsy připomínající ježka, v listu 10 - 15 cm, v květu 20 - 25 cm vysoké</text:p>
      <text:p text:style-name="Definition_20_Term_20_Tight">Kořen</text:p>
      <text:p text:style-name="Definition_20_Definition_20_Tight">svazčitý kořen</text:p>
      <text:p text:style-name="Definition_20_Term_20_Tight">Výhony</text:p>
      <text:p text:style-name="Definition_20_Definition_20_Tight">stébla vzpřímená, žlutozelená, tenká, mnohočetná ukončena květenstvím</text:p>
      <text:p text:style-name="Definition_20_Term_20_Tight">Listy</text:p>
      <text:p text:style-name="Definition_20_Definition_20_Tight">velmi tenké, smaragdově zelené, špišaté, jehlicovité, velmi tuhé, vzpřímené, stálozelené</text:p>
      <text:p text:style-name="Definition_20_Term_20_Tight">Květenství</text:p>
      <text:p text:style-name="Definition_20_Definition_20_Tight">asi 5 - 7 cm dlouhá, hustá lata</text:p>
      <text:p text:style-name="Definition_20_Term_20_Tight">Květy</text:p>
      <text:p text:style-name="Definition_20_Definition_20_Tight">lichoklas</text:p>
      <text:p text:style-name="Definition_20_Term_20_Tight">Vytrvalost</text:p>
      <text:p text:style-name="Definition_20_Definition_20_Tight">vytrvalá</text:p>
      <text:p text:style-name="Definition_20_Term_20_Tight">Dlouhověkost</text:p>
      <text:p text:style-name="Definition_20_Definition_20_Tight">krátkověká; po 3- 4 letech vyžaduje staré trsy nadělit na mladé; po několika letech začne od středu vyhnívat, prosychat, úhledné trsy se mění v nevzhelné porosty.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Červen</text:p>
      <text:p text:style-name="Definition_20_Term_20_Tight">Konec doby kvetení</text:p>
      <text:p text:style-name="Definition_20_Definition_20_Tight">Červenec</text:p>
      <text:p text:style-name="Definition_20_Term_20_Tight">Doba kvetení - poznámka</text:p>
      <text:p text:style-name="Definition_20_Definition_20_Tight">pokud nechceme aby se vysemenila, po odkvětu ostříhat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poznámka</text:p>
      <text:p text:style-name="Definition_20_Definition_20_Tight">plné slunce, lehký polostín</text:p>
      <text:p text:style-name="Definition_20_Term_20_Tight">Faktor tepla</text:p>
      <text:p text:style-name="Definition_20_Definition_20_Tight">v našich klimatických podmínkách na vhodných stanovištích mrazuvzdorná</text:p>
      <text:p text:style-name="Definition_20_Term_20_Tight">Faktor vody</text:p>
      <text:p text:style-name="Definition_20_Definition_20_Tight">suché půdy; ve vlhkých a mokrých půdách vyhnívá, ztrácí kompaktnost</text:p>
      <text:p text:style-name="Definition_20_Term_20_Tight">Faktor půdy</text:p>
      <text:p text:style-name="Definition_20_Definition_20_Tight">chudé, hladové, dobře oddrenážované, propustné půdy, písčité i kamenité, lehké; v těžkých půdách neprosperuje</text:p>
      <text:h text:style-name="Heading_20_4" text:outline-level="4">Agrotechnické vlastnosti a požadavky</text:h>
      <text:p text:style-name="Definition_20_Term_20_Tight">Řez</text:p>
      <text:p text:style-name="Definition_20_Definition_20_Tight">na jaře ručně vyčešeme proschlé listy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celoročně</text:p>
      <text:p text:style-name="Definition_20_Term_20_Tight">Použití - pro trvalky</text:p>
      <text:p text:style-name="Definition_20_Definition_20_Tight">VP - Volné plochy (otevřené, slunné, bez souvislého porostu dřevin), VPp - Volné plochy přírodě blízkého charakteru, KS - Kamenitá stanoviště (stanoviště s přítomností kamenů), KSss - Kamenitá stanoviště - skalnatá step (štěrk, suť, skalnatý záhon), KSsk - Kamenitá stanoviště - mělký půdní profil na souvislé hornině, KSsš - Kamenitá stanoviště - skalní štěrbiny a A - Alpinum</text:p>
      <text:p text:style-name="Definition_20_Term_20_Tight">Použití - pro trvalky - poznámka</text:p>
      <text:p text:style-name="Definition_20_Definition_20_Tight">široké použití na stanovištích s přítomností minerálních komponentů - štěřkové záhony, suché zídky, spáry v dlažbě, koryta a žlaby, střešní zahrady; nevhodná pro hluboké, živné půdy stanoviště záhon</text:p>
      <text:p text:style-name="Definition_20_Term_20_Tight">Růstové i jiné druhově specifické vlastnosti</text:p>
      <text:p text:style-name="Definition_20_Definition_20_Tight">velmi atraktivní svěže zelená barva</text:p>
      <text:p text:style-name="Definition_20_Term_20_Tight">Doporučený spon pro výsadbu</text:p>
      <text:p text:style-name="Definition_20_Definition_20_Tight">9 - 12 ks/m2</text:p>
      <text:h text:style-name="Heading_20_4" text:outline-level="4">Množení</text:h>
      <text:p text:style-name="Definition_20_Term_20_Tight">Množení</text:p>
      <text:p text:style-name="Definition_20_Definition_20_Tight">Předpěstování sadby a Dělení trsů</text:p>
      <text:p text:style-name="Definition_20_Term_20_Tight">Množení - poznámka</text:p>
      <text:p text:style-name="Definition_20_Definition_20_Tight">dělením brzy na jaře nebo v srpnu, potomstvo z výsevu je nejednotné</text:p>
      <text:p text:style-name="Definition_20_Term_20_Tight">Odrůdy</text:p>
      <text:p text:style-name="Definition_20_Definition_20_Tight">´Pic Carlit´- nejpestovanější kultivar; více kompaktní než čistý druh, hustý, pouze 10 cm vysoký; Col de Buchara - 15 cm vysoký, zřídka pěstovaný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