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Coffea arabica</text:h>
      <text:p text:style-name="Definition_20_Term_20_Tight">Název taxonu</text:p>
      <text:p text:style-name="Definition_20_Definition_20_Tight">Coffea arabica</text:p>
      <text:p text:style-name="Definition_20_Term_20_Tight">Vědecký název taxonu</text:p>
      <text:p text:style-name="Definition_20_Definition_20_Tight">Coffea arabica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kávovník arabský</text:p>
      <text:p text:style-name="Definition_20_Term_20_Tight">Synonyma (zahradnicky používaný název)</text:p>
      <text:p text:style-name="Definition_20_Definition_20_Tight">Coffea arabica var. typica (L.) Cramer; Coffea arabica var. columnaris P. J. S. Cramer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arabica L.</text:p>
      <text:p text:style-name="Definition_20_Term_20_Tight">Nadřazená kategorie</text:p>
      <text:p text:style-name="Definition_20_Definition_20_Tight">
        <text:a xlink:type="simple" xlink:href="/t/2489" office:name="">
          <text:span text:style-name="Definition">Coffea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východní Afrika: Etiopie, Sudán</text:p>
      <text:h text:style-name="Heading_20_4" text:outline-level="4">Zařazení</text:h>
      <text:p text:style-name="Definition_20_Term_20_Tight">Fytocenologický původ</text:p>
      <text:p text:style-name="Definition_20_Definition_20_Tight">v horách tropických oblastí, nejčastěji v nadmořské výšce od 1100 do 1500 m (i výše); některé odrůdy jsou však i nížinné</text:p>
      <text:p text:style-name="Definition_20_Term_20_Tight">Pěstitelská skupina</text:p>
      <text:p text:style-name="Definition_20_Definition_20_Tight">Interiérová rostlina okrasná listem, Listnatý strom stálezelený, Listnatý keř stálezelený, Léčivá a kořeninová rostlina a Peckovina</text:p>
      <text:p text:style-name="Definition_20_Term_20_Tight">Pěstitelská skupina - poznámka</text:p>
      <text:p text:style-name="Definition_20_Definition_20_Tight">významná užitková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a hustě větvený keř nebo nízký strom, výška 2-3(-8) m; v interiéru do 2 m</text:p>
      <text:p text:style-name="Definition_20_Term_20_Tight">Listy</text:p>
      <text:p text:style-name="Definition_20_Definition_20_Tight">vstřícné, krátce řapíkaté, oválné, eliptické až vejčité nebo podlouhlé či kopinatě eliptické, 7-20 x 3-7,5 mm velké, na vrcholku zašpičatělé, špičaté nebo ostře špičaté, báze špičatá či klínovitá; tuhé, často zvlněné, lesklé, tmavě zelené, obvykle po 3 roky vytrvávající; 7-12 párů postranních žilek</text:p>
      <text:p text:style-name="Definition_20_Term_20_Tight">Květenství</text:p>
      <text:p text:style-name="Definition_20_Definition_20_Tight">svazečky v úžlabí listů, po 2-9(-12) ks</text:p>
      <text:p text:style-name="Definition_20_Term_20_Tight">Květy</text:p>
      <text:p text:style-name="Definition_20_Definition_20_Tight">přisedlé, pětičetné; koruna 1,7-1,9 cm velká, trubka 1,2 cm dlouhá; laloky 1,3 x 0,6 cm velké a široce rozložené; květy bílé barvy, vonné</text:p>
      <text:p text:style-name="Definition_20_Term_20_Tight">Plody</text:p>
      <text:p text:style-name="Definition_20_Definition_20_Tight">peckovice; elipsoidní až téměř kulovité, až 1,5 cm dlouhé, zelenožluté a postupně červené až fialovočervené</text:p>
      <text:p text:style-name="Definition_20_Term_20_Tight">Semena</text:p>
      <text:p text:style-name="Definition_20_Definition_20_Tight">2 semena v peckovici</text:p>
      <text:p text:style-name="Definition_20_Term_20_Tight">Kůra a borka</text:p>
      <text:p text:style-name="Definition_20_Definition_20_Tight">tenká a šedá</text:p>
      <text:p text:style-name="Definition_20_Term_20_Tight">Dlouhověkost</text:p>
      <text:p text:style-name="Definition_20_Definition_20_Tight">ano</text:p>
      <text:h text:style-name="Heading_20_4" text:outline-level="4">Nároky na stanoviště</text:h>
      <text:p text:style-name="Definition_20_Term_20_Tight">Faktor světla</text:p>
      <text:p text:style-name="Definition_20_Definition_20_Tight">velmi světlé a vzdušné stanoviště, v létě chránit před přímým sluncem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 létě optimální teploty 18-20°C; v zimě pokles na 12-15°C</text:p>
      <text:p text:style-name="Definition_20_Term_20_Tight">Faktor vody</text:p>
      <text:p text:style-name="Definition_20_Definition_20_Tight">pravidelná bohatá zálivka, v zimě omezená; nesmí vyschnout kořenový bal; optimální je vyšší vlhkost vzduchu</text:p>
      <text:p text:style-name="Definition_20_Term_20_Tight">Faktor půdy</text:p>
      <text:p text:style-name="Definition_20_Definition_20_Tight">humózní substrát s přídavkem zahradní zeminy;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solitéra do větších místností, pro zimní zahrady a skleníky; kulturní plodina - produkce kávy; semena se praží, melou a vytváří se z nich káva, ze sušeného oplodí se připravuje tzv. kešr (připomíná meltu) pije se s mlékem</text:p>
      <text:p text:style-name="Definition_20_Term_20_Tight">Choroby a škůdci</text:p>
      <text:p text:style-name="Definition_20_Definition_20_Tight">červci, svilušky, puklice; hnědé nebo černé špičky listů v příliš suchém vzduchu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Nana' - zakrslý kultivar, kvete dříve a pomaleji roste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7900016?tab=references" office:name="">
              <text:span text:style-name="Definition">http://www.tropicos.org/Name/27900016?tab=references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MTZfODgzX01hcnRpbmVrX0NvZmZlYV9hcmFiaWNhX3pyYWppY2lfcGxvZHkuSlBHIl1d?sha=426c9d3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MTdfMjA1X01hcnRpbmVrX0NvZmZlYV9hcmFiaWNhX2xpc3QuSlBHIl1d?sha=082a624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MTdfNTc5X01hcnRpbmVrX0NvZmZlYV9hcmFiaWNhX3plbGVuZV9wbG9keS5KUEciXV0?sha=3cf868c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hfMTdfODE3X01hcnRpbmVrX0NvZmZlYV9hcmFiaWNhX2hhYml0dXMuSlBHIl1d?sha=4e934818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