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x citriodorus</text:h>
      <text:p text:style-name="Definition_20_Term_20_Tight">Název taxonu</text:p>
      <text:p text:style-name="Definition_20_Definition_20_Tight">Thymus x citriodorus</text:p>
      <text:p text:style-name="Definition_20_Term_20_Tight">Vědecký název taxonu</text:p>
      <text:p text:style-name="Definition_20_Definition_20_Tight">Thymus x citriodorus</text:p>
      <text:p text:style-name="Definition_20_Term_20_Tight">Jména autorů, kteří taxon popsali</text:p>
      <text:p text:style-name="Definition_20_Definition_20_Tight">
        <text:a xlink:type="simple" xlink:href="/taxon-authors/355" office:name="">
          <text:span text:style-name="Definition">Schreber</text:span>
        </text:a>
      </text:p>
      <text:p text:style-name="Definition_20_Term_20_Tight">Odrůda</text:p>
      <text:p text:style-name="Definition_20_Definition_20_Tight">´Sambesi´</text:p>
      <text:p text:style-name="Definition_20_Term_20_Tight">Český název</text:p>
      <text:p text:style-name="Definition_20_Definition_20_Tight">mateřídouška citrónová</text:p>
      <text:p text:style-name="Definition_20_Term_20_Tight">Synonyma (zahradnicky používaný název)</text:p>
      <text:p text:style-name="Definition_20_Definition_20_Tight">Thymus serpyllum citratus, Thymus serpyllum citriodora.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0" office:name="">
          <text:span text:style-name="Definition">Thymus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hybridní (T. pulegioides x T. vulgaris)</text:p>
      <text:h text:style-name="Heading_20_4" text:outline-level="4">Zařazení</text:h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dřevitý polokeř, 10-20 cm vysoký, bohatě větvený, silně vonný po citrónu</text:p>
      <text:p text:style-name="Definition_20_Term_20_Tight">Kořen</text:p>
      <text:p text:style-name="Definition_20_Definition_20_Tight">dřevnatý, bohatě větvený</text:p>
      <text:p text:style-name="Definition_20_Term_20_Tight">Výhony</text:p>
      <text:p text:style-name="Definition_20_Definition_20_Tight">poléhavé až vzpřímené, lysé</text:p>
      <text:p text:style-name="Definition_20_Term_20_Tight">Listy</text:p>
      <text:p text:style-name="Definition_20_Definition_20_Tight">drobné, oválné, tmavě zelené, postupně žloutnoucí, na okraji bílé</text:p>
      <text:p text:style-name="Definition_20_Term_20_Tight">Květenství</text:p>
      <text:p text:style-name="Definition_20_Definition_20_Tight">lichoklas</text:p>
      <text:p text:style-name="Definition_20_Term_20_Tight">Květy</text:p>
      <text:p text:style-name="Definition_20_Definition_20_Tight">růžové, světle fialová</text:p>
      <text:p text:style-name="Definition_20_Term_20_Tight">Semena</text:p>
      <text:p text:style-name="Definition_20_Definition_20_Tight">tvrdka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teplé polohy. Ve vyšších nadmořských výškách nebo v tuhých zimách může namrzat</text:p>
      <text:p text:style-name="Definition_20_Term_20_Tight">Faktor vody</text:p>
      <text:p text:style-name="Definition_20_Definition_20_Tight">suchomilná</text:p>
      <text:p text:style-name="Definition_20_Term_20_Tight">Faktor půdy</text:p>
      <text:p text:style-name="Definition_20_Definition_20_Tight">propustná, i skeletnatá,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KSss - Kamenitá stanoviště - skalnatá step (štěrk, suť, skalnatý záhon), KSsk - Kamenitá stanoviště - mělký půdní profil na souvislé hornině a KSsš - Kamenitá stanoviště - skalní štěrbiny</text:p>
      <text:p text:style-name="Definition_20_Term_20_Tight">Použití - pro trvalky - poznámka</text:p>
      <text:p text:style-name="Definition_20_Definition_20_Tight">skalky, suché zídky, tematické zahrádky, slepecké zahrady, sesazované nádoby, střešní zahrady, různé výsadby s kamenem</text:p>
      <text:p text:style-name="Definition_20_Term_20_Tight">Použití</text:p>
      <text:p text:style-name="Definition_20_Definition_20_Tight">široké uplatnění mimo ZAKA - koření, potpouri, kosmetika, léčitelství, gastronomie aj.</text:p>
      <text:p text:style-name="Definition_20_Term_20_Tight">Růstové i jiné druhově specifické vlastnosti</text:p>
      <text:p text:style-name="Definition_20_Definition_20_Tight">múže namrzat, vhodná ochrana na zimu, dobře snáší zmlazovací řez</text:p>
      <text:h text:style-name="Heading_20_4" text:outline-level="4">Množení</text:h>
      <text:p text:style-name="Definition_20_Term_20_Tight">Množení</text:p>
      <text:p text:style-name="Definition_20_Definition_20_Tight">Vrcholové řízky a Dělení trsů</text:p>
      <text:p text:style-name="Definition_20_Term_20_Tight">Odrůdy</text:p>
      <text:p text:style-name="Definition_20_Definition_20_Tight">´Aureus’, ´Golden Dwarf´, ´Golden King´- zlatožlutý list, nejintenzivnější v zimě a časně na jaře; ‘Silver Queen´, ´Argenteus´, - stříbřitě bílé panašování na okraji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O 15: ´Sambesii´</text:p>
      <text:h text:style-name="Heading_20_4" text:outline-level="4">Ostatní</text:h>
      <text:p text:style-name="Definition_20_Term_20_Tight">Výsev/výsadba na stanoviště</text:p>
      <text:p text:style-name="Definition_20_Definition_20_Tight">2024</text:p>
      <text:p text:style-name="Definition_20_Term_20_Tight">Výsev/výsadba na stanoviště - podrobnějsí popis</text:p>
      <text:p text:style-name="Definition_20_Definition_20_Tight">O 15: ´Sambesii´: 2024</text:p>
      <text:p text:style-name="Definition_20_Term_20_Tight">Dodavatel</text:p>
      <text:p text:style-name="Definition_20_Definition_20_Tight">O 15: ´Sambesii´: Trvalky - Batůšek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