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Hydrangea arborescens</text:h>
      <text:p text:style-name="Definition_20_Term_20_Tight">Název taxonu</text:p>
      <text:p text:style-name="Definition_20_Definition_20_Tight">Hydrangea arborescens</text:p>
      <text:p text:style-name="Definition_20_Term_20_Tight">Vědecký název taxonu</text:p>
      <text:p text:style-name="Definition_20_Definition_20_Tight">Hydrangea arborescens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´Candybelle Bublegum´</text:p>
      <text:p text:style-name="Definition_20_Term_20_Tight">Český název</text:p>
      <text:p text:style-name="Definition_20_Definition_20_Tight">hortenzie stromečkovitá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66" office:name="">
          <text:span text:style-name="Definition">Hydrangea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USA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keř 1-3 m vysoký</text:p>
      <text:p text:style-name="Definition_20_Term_20_Tight">Výhony</text:p>
      <text:p text:style-name="Definition_20_Definition_20_Tight">letorosty hřebílkatě chlupaté či lysé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vejčité, eliptické nebo široce vejčité, 6-20 cm, zašpičatělé, pilovité, řapíky 2-5 cm</text:p>
      <text:p text:style-name="Definition_20_Term_20_Tight">Květenství</text:p>
      <text:p text:style-name="Definition_20_Definition_20_Tight">plochá bílá polokulovitá květenství, 5-15 cm, výhradně s fertilními květy</text:p>
      <text:p text:style-name="Definition_20_Term_20_Tight">Květy</text:p>
      <text:p text:style-name="Definition_20_Definition_20_Tight">bílé, květních lístků 5, tyčinek 10, čnělky 2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mírný stín</text:p>
      <text:p text:style-name="Definition_20_Term_20_Tight">Faktor tepla</text:p>
      <text:p text:style-name="Definition_20_Definition_20_Tight">teplomilná, oblast, I-II</text:p>
      <text:p text:style-name="Definition_20_Term_20_Tight">Faktor vody</text:p>
      <text:p text:style-name="Definition_20_Definition_20_Tight">střední vlhko</text:p>
      <text:p text:style-name="Definition_20_Term_20_Tight">Faktor půdy</text:p>
      <text:p text:style-name="Definition_20_Definition_20_Tight">půdy živnější, kyselé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VII-VIII - květ</text:p>
      <text:p text:style-name="Definition_20_Term_20_Tight">Použití</text:p>
      <text:p text:style-name="Definition_20_Definition_20_Tight">použití rozmanité od rodinných zahrad po sadové úpravy, soliterně, ve skupinách nebo jako volný živý plot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 a Dělení trsů</text:p>
      <text:p text:style-name="Definition_20_Term_20_Tight">Množení - poznámka</text:p>
      <text:p text:style-name="Definition_20_Definition_20_Tight">výsev osiva má význam jen při množení čistých druhů a pro šlechtění, můžeme řízkovat, ale nejsnadněji množíme přikopčením mladých rostlin, které pak dělíme</text:p>
      <text:p text:style-name="Definition_20_Term_20_Tight">Odrůdy</text:p>
      <text:p text:style-name="Definition_20_Definition_20_Tight">Grandiflora' - velké keře, kvete v časném až pozdním létě, všechny květy sterilní, květenství až 18 cm, 'Sterilis' - květenství polokulovité, husté, s výhradně sterilními květy, 1,5 cm šířka, po 15–20, plnokvětý kultivar od subsp. discolor; kvete v VI–VIII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